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0" w:type="dxa"/>
        <w:tblLook w:val="04A0" w:firstRow="1" w:lastRow="0" w:firstColumn="1" w:lastColumn="0" w:noHBand="0" w:noVBand="1"/>
      </w:tblPr>
      <w:tblGrid>
        <w:gridCol w:w="811"/>
        <w:gridCol w:w="2748"/>
        <w:gridCol w:w="2814"/>
        <w:gridCol w:w="2827"/>
      </w:tblGrid>
      <w:tr w:rsidR="0003636B" w:rsidRPr="0003636B" w:rsidTr="0003636B">
        <w:trPr>
          <w:trHeight w:val="315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Empanelled </w:t>
            </w:r>
            <w:proofErr w:type="spellStart"/>
            <w:r w:rsidRPr="000363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sterlization</w:t>
            </w:r>
            <w:proofErr w:type="spellEnd"/>
            <w:r w:rsidRPr="000363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Service Providers </w:t>
            </w:r>
            <w:proofErr w:type="spellStart"/>
            <w:r w:rsidRPr="000363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Sirmaur</w:t>
            </w:r>
            <w:proofErr w:type="spellEnd"/>
          </w:p>
        </w:tc>
      </w:tr>
      <w:tr w:rsidR="0003636B" w:rsidRPr="0003636B" w:rsidTr="0003636B">
        <w:trPr>
          <w:trHeight w:val="63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63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Sr</w:t>
            </w:r>
            <w:proofErr w:type="spellEnd"/>
            <w:r w:rsidRPr="000363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Service Provider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63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Deisgnation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Place of posting</w:t>
            </w:r>
          </w:p>
        </w:tc>
      </w:tr>
      <w:tr w:rsidR="0003636B" w:rsidRPr="0003636B" w:rsidTr="0003636B">
        <w:trPr>
          <w:trHeight w:val="63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Amod</w:t>
            </w:r>
            <w:proofErr w:type="spellEnd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Gynecologist</w:t>
            </w:r>
            <w:proofErr w:type="spellEnd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(HOD-Designated)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Dr YSPGMCH </w:t>
            </w: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Nahan</w:t>
            </w:r>
            <w:proofErr w:type="spellEnd"/>
          </w:p>
        </w:tc>
      </w:tr>
      <w:tr w:rsidR="0003636B" w:rsidRPr="0003636B" w:rsidTr="0003636B">
        <w:trPr>
          <w:trHeight w:val="63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Pratibha</w:t>
            </w:r>
            <w:proofErr w:type="spellEnd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Gynecologist</w:t>
            </w:r>
            <w:proofErr w:type="spellEnd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(Associate Professor-Designated)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Dr YSPGMCH </w:t>
            </w: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Nahan</w:t>
            </w:r>
            <w:proofErr w:type="spellEnd"/>
          </w:p>
        </w:tc>
      </w:tr>
      <w:tr w:rsidR="0003636B" w:rsidRPr="0003636B" w:rsidTr="0003636B">
        <w:trPr>
          <w:trHeight w:val="63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Lalit</w:t>
            </w:r>
            <w:proofErr w:type="spellEnd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Mahajan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Gynecologist</w:t>
            </w:r>
            <w:proofErr w:type="spellEnd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(Associate Professor-Designated)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Dr YSPGMCH </w:t>
            </w: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Nahan</w:t>
            </w:r>
            <w:proofErr w:type="spellEnd"/>
          </w:p>
        </w:tc>
      </w:tr>
      <w:tr w:rsidR="0003636B" w:rsidRPr="0003636B" w:rsidTr="0003636B">
        <w:trPr>
          <w:trHeight w:val="63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Dr Anil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Gynecologist</w:t>
            </w:r>
            <w:proofErr w:type="spellEnd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(Assistant Professor -Designated)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Dr YSPGMCH </w:t>
            </w: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Nahan</w:t>
            </w:r>
            <w:proofErr w:type="spellEnd"/>
          </w:p>
        </w:tc>
      </w:tr>
      <w:tr w:rsidR="0003636B" w:rsidRPr="0003636B" w:rsidTr="0003636B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Sudhi</w:t>
            </w:r>
            <w:proofErr w:type="spellEnd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Gynecologist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6B" w:rsidRPr="0003636B" w:rsidRDefault="0003636B" w:rsidP="00036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Paonta</w:t>
            </w:r>
            <w:proofErr w:type="spellEnd"/>
            <w:r w:rsidRPr="000363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Sahib</w:t>
            </w:r>
          </w:p>
        </w:tc>
      </w:tr>
    </w:tbl>
    <w:p w:rsidR="003B3BB7" w:rsidRDefault="003B3BB7" w:rsidP="0003636B"/>
    <w:p w:rsidR="00AD02FE" w:rsidRPr="00AD02FE" w:rsidRDefault="00AD02FE" w:rsidP="0003636B">
      <w:pPr>
        <w:rPr>
          <w:b/>
        </w:rPr>
      </w:pPr>
      <w:r w:rsidRPr="00AD02FE">
        <w:rPr>
          <w:b/>
        </w:rPr>
        <w:t xml:space="preserve">List of Empanelled Sterilization in District </w:t>
      </w:r>
      <w:proofErr w:type="spellStart"/>
      <w:r w:rsidRPr="00AD02FE">
        <w:rPr>
          <w:b/>
        </w:rPr>
        <w:t>Solan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2254"/>
      </w:tblGrid>
      <w:tr w:rsidR="00AD02FE" w:rsidTr="00AD02FE">
        <w:tc>
          <w:tcPr>
            <w:tcW w:w="1271" w:type="dxa"/>
          </w:tcPr>
          <w:p w:rsidR="00AD02FE" w:rsidRDefault="00AD02FE" w:rsidP="0003636B">
            <w:r>
              <w:t xml:space="preserve">Sr. No. </w:t>
            </w:r>
          </w:p>
        </w:tc>
        <w:tc>
          <w:tcPr>
            <w:tcW w:w="3237" w:type="dxa"/>
          </w:tcPr>
          <w:p w:rsidR="00AD02FE" w:rsidRDefault="00AD02FE" w:rsidP="0003636B">
            <w:r>
              <w:t xml:space="preserve">Name </w:t>
            </w:r>
          </w:p>
        </w:tc>
        <w:tc>
          <w:tcPr>
            <w:tcW w:w="2254" w:type="dxa"/>
          </w:tcPr>
          <w:p w:rsidR="00AD02FE" w:rsidRDefault="00AD02FE" w:rsidP="0003636B">
            <w:r>
              <w:t xml:space="preserve">Contact No. </w:t>
            </w:r>
          </w:p>
        </w:tc>
      </w:tr>
      <w:tr w:rsidR="00AD02FE" w:rsidTr="00AD02FE">
        <w:tc>
          <w:tcPr>
            <w:tcW w:w="1271" w:type="dxa"/>
          </w:tcPr>
          <w:p w:rsidR="00AD02FE" w:rsidRDefault="00AD02FE" w:rsidP="0003636B">
            <w:r>
              <w:t>1</w:t>
            </w:r>
          </w:p>
        </w:tc>
        <w:tc>
          <w:tcPr>
            <w:tcW w:w="3237" w:type="dxa"/>
          </w:tcPr>
          <w:p w:rsidR="00AD02FE" w:rsidRPr="0003636B" w:rsidRDefault="00AD02FE" w:rsidP="00AD02FE">
            <w:r>
              <w:t xml:space="preserve">Gupta Hospital </w:t>
            </w:r>
            <w:proofErr w:type="spellStart"/>
            <w:r>
              <w:t>Nalagarh</w:t>
            </w:r>
            <w:proofErr w:type="spellEnd"/>
          </w:p>
          <w:p w:rsidR="00AD02FE" w:rsidRDefault="00AD02FE" w:rsidP="0003636B"/>
        </w:tc>
        <w:tc>
          <w:tcPr>
            <w:tcW w:w="2254" w:type="dxa"/>
          </w:tcPr>
          <w:p w:rsidR="00AD02FE" w:rsidRDefault="00AD02FE" w:rsidP="0003636B">
            <w:r>
              <w:t>9218400965</w:t>
            </w:r>
          </w:p>
        </w:tc>
      </w:tr>
      <w:tr w:rsidR="00AD02FE" w:rsidTr="00AD02FE">
        <w:tc>
          <w:tcPr>
            <w:tcW w:w="1271" w:type="dxa"/>
          </w:tcPr>
          <w:p w:rsidR="00AD02FE" w:rsidRDefault="00AD02FE" w:rsidP="0003636B">
            <w:r>
              <w:t>2</w:t>
            </w:r>
          </w:p>
        </w:tc>
        <w:tc>
          <w:tcPr>
            <w:tcW w:w="3237" w:type="dxa"/>
          </w:tcPr>
          <w:p w:rsidR="00AD02FE" w:rsidRDefault="00AD02FE" w:rsidP="0003636B">
            <w:r>
              <w:t xml:space="preserve">APEX Hospital </w:t>
            </w:r>
            <w:proofErr w:type="spellStart"/>
            <w:r>
              <w:t>Solan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AD02FE" w:rsidRDefault="00AD02FE" w:rsidP="0003636B">
            <w:r>
              <w:t>9418488880</w:t>
            </w:r>
          </w:p>
        </w:tc>
      </w:tr>
    </w:tbl>
    <w:p w:rsidR="00AD02FE" w:rsidRDefault="00AD02FE" w:rsidP="0003636B">
      <w:bookmarkStart w:id="0" w:name="_GoBack"/>
      <w:bookmarkEnd w:id="0"/>
    </w:p>
    <w:sectPr w:rsidR="00AD0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1153"/>
    <w:multiLevelType w:val="hybridMultilevel"/>
    <w:tmpl w:val="2B4C70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53"/>
    <w:rsid w:val="0003636B"/>
    <w:rsid w:val="003B3BB7"/>
    <w:rsid w:val="005E1053"/>
    <w:rsid w:val="00A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95FCD"/>
  <w15:chartTrackingRefBased/>
  <w15:docId w15:val="{624EFE87-33CC-40C1-8241-27042314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2FE"/>
    <w:pPr>
      <w:ind w:left="720"/>
      <w:contextualSpacing/>
    </w:pPr>
  </w:style>
  <w:style w:type="table" w:styleId="TableGrid">
    <w:name w:val="Table Grid"/>
    <w:basedOn w:val="TableNormal"/>
    <w:uiPriority w:val="39"/>
    <w:rsid w:val="00AD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541</Characters>
  <Application>Microsoft Office Word</Application>
  <DocSecurity>0</DocSecurity>
  <Lines>41</Lines>
  <Paragraphs>39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2024-09-17T10:03:00Z</dcterms:created>
  <dcterms:modified xsi:type="dcterms:W3CDTF">2024-09-18T05:09:00Z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05fd230dde22ceda75da6409cf51244411a63e5ac1606d188d6b8c0b5a04c732</vt:lpwstr>
  </property>
</Properties>
</file>