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282D" w:rsidRPr="006F57DA" w:rsidRDefault="0053282D">
      <w:pPr>
        <w:spacing w:line="200" w:lineRule="exact"/>
        <w:rPr>
          <w:rFonts w:ascii="Times New Roman" w:eastAsia="Times New Roman" w:hAnsi="Times New Roman"/>
          <w:sz w:val="24"/>
          <w:szCs w:val="24"/>
        </w:rPr>
      </w:pPr>
      <w:bookmarkStart w:id="0" w:name="page1"/>
      <w:bookmarkEnd w:id="0"/>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2E4C29" w:rsidRDefault="0053282D">
      <w:pPr>
        <w:spacing w:line="200" w:lineRule="exact"/>
        <w:rPr>
          <w:rFonts w:ascii="Times New Roman" w:eastAsia="Times New Roman" w:hAnsi="Times New Roman"/>
          <w:sz w:val="40"/>
          <w:szCs w:val="24"/>
        </w:rPr>
      </w:pPr>
    </w:p>
    <w:p w:rsidR="0053282D" w:rsidRPr="002E4C29" w:rsidRDefault="0053282D">
      <w:pPr>
        <w:spacing w:line="200" w:lineRule="exact"/>
        <w:rPr>
          <w:rFonts w:ascii="Times New Roman" w:eastAsia="Times New Roman" w:hAnsi="Times New Roman"/>
          <w:sz w:val="40"/>
          <w:szCs w:val="24"/>
        </w:rPr>
      </w:pPr>
    </w:p>
    <w:p w:rsidR="0053282D" w:rsidRPr="002E4C29" w:rsidRDefault="0053282D">
      <w:pPr>
        <w:spacing w:line="200" w:lineRule="exact"/>
        <w:rPr>
          <w:rFonts w:ascii="Times New Roman" w:eastAsia="Times New Roman" w:hAnsi="Times New Roman"/>
          <w:sz w:val="40"/>
          <w:szCs w:val="24"/>
        </w:rPr>
      </w:pPr>
    </w:p>
    <w:p w:rsidR="0053282D" w:rsidRPr="002E4C29" w:rsidRDefault="0053282D">
      <w:pPr>
        <w:spacing w:line="317" w:lineRule="exact"/>
        <w:rPr>
          <w:rFonts w:ascii="Times New Roman" w:eastAsia="Times New Roman" w:hAnsi="Times New Roman"/>
          <w:sz w:val="40"/>
          <w:szCs w:val="24"/>
        </w:rPr>
      </w:pPr>
    </w:p>
    <w:p w:rsidR="0053282D" w:rsidRPr="00CB427C" w:rsidRDefault="00723AC9" w:rsidP="000A1133">
      <w:pPr>
        <w:spacing w:line="235" w:lineRule="auto"/>
        <w:ind w:right="2940"/>
        <w:jc w:val="center"/>
        <w:rPr>
          <w:rFonts w:ascii="Times New Roman" w:eastAsia="Times New Roman" w:hAnsi="Times New Roman"/>
          <w:b/>
          <w:sz w:val="72"/>
          <w:szCs w:val="24"/>
        </w:rPr>
      </w:pPr>
      <w:r w:rsidRPr="00CB427C">
        <w:rPr>
          <w:rFonts w:ascii="Times New Roman" w:eastAsia="Times New Roman" w:hAnsi="Times New Roman"/>
          <w:b/>
          <w:sz w:val="72"/>
          <w:szCs w:val="24"/>
        </w:rPr>
        <w:t>Request for Proposal (RFP)</w:t>
      </w:r>
    </w:p>
    <w:p w:rsidR="0053282D" w:rsidRPr="00CB427C" w:rsidRDefault="0053282D" w:rsidP="008129B4">
      <w:pPr>
        <w:spacing w:line="200" w:lineRule="exact"/>
        <w:jc w:val="center"/>
        <w:rPr>
          <w:rFonts w:ascii="Times New Roman" w:eastAsia="Times New Roman" w:hAnsi="Times New Roman"/>
          <w:sz w:val="96"/>
          <w:szCs w:val="24"/>
        </w:rPr>
      </w:pPr>
    </w:p>
    <w:p w:rsidR="0053282D" w:rsidRPr="00CB427C" w:rsidRDefault="0053282D">
      <w:pPr>
        <w:spacing w:line="200" w:lineRule="exact"/>
        <w:rPr>
          <w:rFonts w:ascii="Times New Roman" w:eastAsia="Times New Roman" w:hAnsi="Times New Roman"/>
          <w:sz w:val="96"/>
          <w:szCs w:val="24"/>
        </w:rPr>
      </w:pPr>
    </w:p>
    <w:p w:rsidR="0053282D" w:rsidRPr="00CB427C" w:rsidRDefault="0053282D">
      <w:pPr>
        <w:spacing w:line="200" w:lineRule="exact"/>
        <w:rPr>
          <w:rFonts w:ascii="Times New Roman" w:eastAsia="Times New Roman" w:hAnsi="Times New Roman"/>
          <w:sz w:val="96"/>
          <w:szCs w:val="24"/>
        </w:rPr>
      </w:pPr>
    </w:p>
    <w:p w:rsidR="0053282D" w:rsidRPr="00CB427C" w:rsidRDefault="0053282D">
      <w:pPr>
        <w:spacing w:line="250" w:lineRule="exact"/>
        <w:rPr>
          <w:rFonts w:ascii="Times New Roman" w:eastAsia="Times New Roman" w:hAnsi="Times New Roman"/>
          <w:sz w:val="48"/>
          <w:szCs w:val="24"/>
        </w:rPr>
      </w:pPr>
    </w:p>
    <w:p w:rsidR="0053282D" w:rsidRPr="00CB427C" w:rsidRDefault="00723AC9">
      <w:pPr>
        <w:spacing w:line="237" w:lineRule="auto"/>
        <w:ind w:right="1100"/>
        <w:jc w:val="both"/>
        <w:rPr>
          <w:rFonts w:ascii="Times New Roman" w:eastAsia="Times New Roman" w:hAnsi="Times New Roman"/>
          <w:b/>
          <w:sz w:val="48"/>
          <w:szCs w:val="24"/>
        </w:rPr>
      </w:pPr>
      <w:r w:rsidRPr="00CB427C">
        <w:rPr>
          <w:rFonts w:ascii="Times New Roman" w:eastAsia="Times New Roman" w:hAnsi="Times New Roman"/>
          <w:b/>
          <w:sz w:val="48"/>
          <w:szCs w:val="24"/>
        </w:rPr>
        <w:t xml:space="preserve">For Appointment of Statutory Auditor for State Health Society (SHS) and District Health Society (DHS) for Audit of all programmes under NHM including </w:t>
      </w:r>
      <w:r w:rsidR="00F952F6" w:rsidRPr="00CB427C">
        <w:rPr>
          <w:rFonts w:ascii="Times New Roman" w:eastAsia="Times New Roman" w:hAnsi="Times New Roman"/>
          <w:b/>
          <w:sz w:val="48"/>
          <w:szCs w:val="24"/>
        </w:rPr>
        <w:t xml:space="preserve">flexible pools of NRHM-RCH, NUHM, NDCP and </w:t>
      </w:r>
      <w:r w:rsidRPr="00CB427C">
        <w:rPr>
          <w:rFonts w:ascii="Times New Roman" w:eastAsia="Times New Roman" w:hAnsi="Times New Roman"/>
          <w:b/>
          <w:sz w:val="48"/>
          <w:szCs w:val="24"/>
        </w:rPr>
        <w:t>NCD</w:t>
      </w:r>
      <w:r w:rsidR="0081344E" w:rsidRPr="00CB427C">
        <w:rPr>
          <w:rFonts w:ascii="Times New Roman" w:eastAsia="Times New Roman" w:hAnsi="Times New Roman"/>
          <w:b/>
          <w:sz w:val="48"/>
          <w:szCs w:val="24"/>
        </w:rPr>
        <w:t>.</w:t>
      </w:r>
    </w:p>
    <w:p w:rsidR="0053282D" w:rsidRPr="00CB427C" w:rsidRDefault="00A72F3C">
      <w:pPr>
        <w:spacing w:line="200" w:lineRule="exact"/>
        <w:rPr>
          <w:rFonts w:ascii="Times New Roman" w:eastAsia="Times New Roman" w:hAnsi="Times New Roman"/>
          <w:sz w:val="48"/>
          <w:szCs w:val="24"/>
        </w:rPr>
      </w:pPr>
      <w:r w:rsidRPr="00CB427C">
        <w:rPr>
          <w:rFonts w:ascii="Times New Roman" w:eastAsia="Times New Roman" w:hAnsi="Times New Roman"/>
          <w:b/>
          <w:noProof/>
          <w:sz w:val="48"/>
          <w:szCs w:val="24"/>
          <w:lang w:val="en-IN" w:eastAsia="en-IN"/>
        </w:rPr>
        <w:drawing>
          <wp:anchor distT="0" distB="0" distL="114300" distR="114300" simplePos="0" relativeHeight="251657216" behindDoc="1" locked="0" layoutInCell="0" allowOverlap="1">
            <wp:simplePos x="0" y="0"/>
            <wp:positionH relativeFrom="column">
              <wp:posOffset>-1231265</wp:posOffset>
            </wp:positionH>
            <wp:positionV relativeFrom="paragraph">
              <wp:posOffset>568960</wp:posOffset>
            </wp:positionV>
            <wp:extent cx="7772400" cy="309753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72400" cy="3097530"/>
                    </a:xfrm>
                    <a:prstGeom prst="rect">
                      <a:avLst/>
                    </a:prstGeom>
                    <a:noFill/>
                  </pic:spPr>
                </pic:pic>
              </a:graphicData>
            </a:graphic>
          </wp:anchor>
        </w:drawing>
      </w: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315" w:lineRule="exact"/>
        <w:rPr>
          <w:rFonts w:ascii="Times New Roman" w:eastAsia="Times New Roman" w:hAnsi="Times New Roman"/>
          <w:sz w:val="48"/>
          <w:szCs w:val="24"/>
        </w:rPr>
      </w:pPr>
    </w:p>
    <w:p w:rsidR="0053282D" w:rsidRPr="00CB427C" w:rsidRDefault="00723AC9">
      <w:pPr>
        <w:spacing w:line="0" w:lineRule="atLeast"/>
        <w:jc w:val="right"/>
        <w:rPr>
          <w:rFonts w:ascii="Times New Roman" w:eastAsia="Times New Roman" w:hAnsi="Times New Roman"/>
          <w:sz w:val="72"/>
          <w:szCs w:val="24"/>
        </w:rPr>
      </w:pPr>
      <w:r w:rsidRPr="00CB427C">
        <w:rPr>
          <w:rFonts w:ascii="Times New Roman" w:eastAsia="Times New Roman" w:hAnsi="Times New Roman"/>
          <w:sz w:val="72"/>
          <w:szCs w:val="24"/>
        </w:rPr>
        <w:t>[</w:t>
      </w:r>
      <w:r w:rsidR="00E23F47" w:rsidRPr="00CB427C">
        <w:rPr>
          <w:rFonts w:ascii="Times New Roman" w:eastAsia="Times New Roman" w:hAnsi="Times New Roman"/>
          <w:sz w:val="72"/>
          <w:szCs w:val="24"/>
        </w:rPr>
        <w:t>2018-19</w:t>
      </w:r>
      <w:r w:rsidRPr="00CB427C">
        <w:rPr>
          <w:rFonts w:ascii="Times New Roman" w:eastAsia="Times New Roman" w:hAnsi="Times New Roman"/>
          <w:sz w:val="72"/>
          <w:szCs w:val="24"/>
        </w:rPr>
        <w:t>]</w:t>
      </w:r>
    </w:p>
    <w:p w:rsidR="0053282D" w:rsidRPr="00CB427C" w:rsidRDefault="0053282D">
      <w:pPr>
        <w:spacing w:line="0" w:lineRule="atLeast"/>
        <w:jc w:val="right"/>
        <w:rPr>
          <w:rFonts w:ascii="Times New Roman" w:eastAsia="Times New Roman" w:hAnsi="Times New Roman"/>
          <w:sz w:val="72"/>
          <w:szCs w:val="24"/>
        </w:rPr>
        <w:sectPr w:rsidR="0053282D" w:rsidRPr="00CB427C">
          <w:footerReference w:type="default" r:id="rId9"/>
          <w:pgSz w:w="12240" w:h="15840"/>
          <w:pgMar w:top="1440" w:right="880" w:bottom="1440" w:left="1940" w:header="0" w:footer="0" w:gutter="0"/>
          <w:cols w:space="0" w:equalWidth="0">
            <w:col w:w="9420"/>
          </w:cols>
          <w:docGrid w:linePitch="360"/>
        </w:sectPr>
      </w:pPr>
    </w:p>
    <w:p w:rsidR="0053282D" w:rsidRPr="00CB427C" w:rsidRDefault="00723AC9">
      <w:pPr>
        <w:spacing w:line="0" w:lineRule="atLeast"/>
        <w:ind w:left="1"/>
        <w:rPr>
          <w:rFonts w:ascii="Times New Roman" w:eastAsia="Times New Roman" w:hAnsi="Times New Roman"/>
          <w:b/>
          <w:sz w:val="24"/>
          <w:szCs w:val="24"/>
        </w:rPr>
      </w:pPr>
      <w:bookmarkStart w:id="1" w:name="page2"/>
      <w:bookmarkEnd w:id="1"/>
      <w:r w:rsidRPr="00CB427C">
        <w:rPr>
          <w:rFonts w:ascii="Times New Roman" w:eastAsia="Times New Roman" w:hAnsi="Times New Roman"/>
          <w:b/>
          <w:sz w:val="24"/>
          <w:szCs w:val="24"/>
        </w:rPr>
        <w:lastRenderedPageBreak/>
        <w:t>REQUEST FOR PROPOSAL (RFP)</w:t>
      </w:r>
    </w:p>
    <w:p w:rsidR="0053282D" w:rsidRPr="00CB427C" w:rsidRDefault="0053282D">
      <w:pPr>
        <w:spacing w:line="49" w:lineRule="exact"/>
        <w:rPr>
          <w:rFonts w:ascii="Times New Roman" w:eastAsia="Times New Roman" w:hAnsi="Times New Roman"/>
          <w:sz w:val="24"/>
          <w:szCs w:val="24"/>
        </w:rPr>
      </w:pPr>
    </w:p>
    <w:p w:rsidR="0053282D" w:rsidRPr="00CB427C" w:rsidRDefault="00723AC9">
      <w:pPr>
        <w:spacing w:line="272" w:lineRule="auto"/>
        <w:ind w:left="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State Health </w:t>
      </w:r>
      <w:r w:rsidR="00D221B5" w:rsidRPr="00CB427C">
        <w:rPr>
          <w:rFonts w:ascii="Times New Roman" w:eastAsia="Times New Roman" w:hAnsi="Times New Roman"/>
          <w:sz w:val="24"/>
          <w:szCs w:val="24"/>
        </w:rPr>
        <w:t>Society…...…... (</w:t>
      </w:r>
      <w:r w:rsidRPr="00CB427C">
        <w:rPr>
          <w:rFonts w:ascii="Times New Roman" w:eastAsia="Times New Roman" w:hAnsi="Times New Roman"/>
          <w:sz w:val="24"/>
          <w:szCs w:val="24"/>
        </w:rPr>
        <w:t xml:space="preserve">Name of State), seeks to invite Proposal from </w:t>
      </w:r>
      <w:r w:rsidR="00452AAC" w:rsidRPr="00CB427C">
        <w:rPr>
          <w:rFonts w:ascii="Times New Roman" w:eastAsia="Times New Roman" w:hAnsi="Times New Roman"/>
          <w:sz w:val="24"/>
          <w:szCs w:val="24"/>
        </w:rPr>
        <w:t>Comptroller &amp; Auditor General of India</w:t>
      </w:r>
      <w:r w:rsidR="00452AAC" w:rsidRPr="00CB427C">
        <w:rPr>
          <w:rFonts w:ascii="Times New Roman" w:eastAsia="Times New Roman" w:hAnsi="Times New Roman"/>
          <w:b/>
          <w:i/>
          <w:sz w:val="24"/>
          <w:szCs w:val="24"/>
        </w:rPr>
        <w:t xml:space="preserve"> (</w:t>
      </w:r>
      <w:r w:rsidRPr="00CB427C">
        <w:rPr>
          <w:rFonts w:ascii="Times New Roman" w:eastAsia="Times New Roman" w:hAnsi="Times New Roman"/>
          <w:b/>
          <w:i/>
          <w:sz w:val="24"/>
          <w:szCs w:val="24"/>
        </w:rPr>
        <w:t>C&amp;AG</w:t>
      </w:r>
      <w:r w:rsidR="00452AAC" w:rsidRPr="00CB427C">
        <w:rPr>
          <w:rFonts w:ascii="Times New Roman" w:eastAsia="Times New Roman" w:hAnsi="Times New Roman"/>
          <w:b/>
          <w:i/>
          <w:sz w:val="24"/>
          <w:szCs w:val="24"/>
        </w:rPr>
        <w:t xml:space="preserve">) </w:t>
      </w:r>
      <w:r w:rsidRPr="00CB427C">
        <w:rPr>
          <w:rFonts w:ascii="Times New Roman" w:eastAsia="Times New Roman" w:hAnsi="Times New Roman"/>
          <w:b/>
          <w:i/>
          <w:sz w:val="24"/>
          <w:szCs w:val="24"/>
        </w:rPr>
        <w:t>empanelled</w:t>
      </w:r>
      <w:r w:rsidR="00823176" w:rsidRPr="00CB427C">
        <w:rPr>
          <w:rFonts w:ascii="Times New Roman" w:eastAsia="Times New Roman" w:hAnsi="Times New Roman"/>
          <w:b/>
          <w:i/>
          <w:sz w:val="24"/>
          <w:szCs w:val="24"/>
        </w:rPr>
        <w:t xml:space="preserve"> </w:t>
      </w:r>
      <w:r w:rsidRPr="00CB427C">
        <w:rPr>
          <w:rFonts w:ascii="Times New Roman" w:eastAsia="Times New Roman" w:hAnsi="Times New Roman"/>
          <w:b/>
          <w:i/>
          <w:sz w:val="24"/>
          <w:szCs w:val="24"/>
        </w:rPr>
        <w:t xml:space="preserve">Chartered Accountant </w:t>
      </w:r>
      <w:r w:rsidR="00452AAC" w:rsidRPr="00CB427C">
        <w:rPr>
          <w:rFonts w:ascii="Times New Roman" w:eastAsia="Times New Roman" w:hAnsi="Times New Roman"/>
          <w:b/>
          <w:i/>
          <w:sz w:val="24"/>
          <w:szCs w:val="24"/>
        </w:rPr>
        <w:t xml:space="preserve">(CA) </w:t>
      </w:r>
      <w:r w:rsidRPr="00CB427C">
        <w:rPr>
          <w:rFonts w:ascii="Times New Roman" w:eastAsia="Times New Roman" w:hAnsi="Times New Roman"/>
          <w:b/>
          <w:i/>
          <w:sz w:val="24"/>
          <w:szCs w:val="24"/>
        </w:rPr>
        <w:t xml:space="preserve">firms those are eligible for major </w:t>
      </w:r>
      <w:r w:rsidR="00452AAC" w:rsidRPr="00CB427C">
        <w:rPr>
          <w:rFonts w:ascii="Times New Roman" w:eastAsia="Times New Roman" w:hAnsi="Times New Roman"/>
          <w:b/>
          <w:i/>
          <w:sz w:val="24"/>
          <w:szCs w:val="24"/>
        </w:rPr>
        <w:t>Public Sector Undertakings (</w:t>
      </w:r>
      <w:r w:rsidRPr="00CB427C">
        <w:rPr>
          <w:rFonts w:ascii="Times New Roman" w:eastAsia="Times New Roman" w:hAnsi="Times New Roman"/>
          <w:b/>
          <w:i/>
          <w:sz w:val="24"/>
          <w:szCs w:val="24"/>
        </w:rPr>
        <w:t>PSU</w:t>
      </w:r>
      <w:r w:rsidR="00452AAC" w:rsidRPr="00CB427C">
        <w:rPr>
          <w:rFonts w:ascii="Times New Roman" w:eastAsia="Times New Roman" w:hAnsi="Times New Roman"/>
          <w:b/>
          <w:i/>
          <w:sz w:val="24"/>
          <w:szCs w:val="24"/>
        </w:rPr>
        <w:t>)</w:t>
      </w:r>
      <w:r w:rsidRPr="00CB427C">
        <w:rPr>
          <w:rFonts w:ascii="Times New Roman" w:eastAsia="Times New Roman" w:hAnsi="Times New Roman"/>
          <w:b/>
          <w:i/>
          <w:sz w:val="24"/>
          <w:szCs w:val="24"/>
        </w:rPr>
        <w:t xml:space="preserve"> audits for the year </w:t>
      </w:r>
      <w:r w:rsidR="00E23F47" w:rsidRPr="00CB427C">
        <w:rPr>
          <w:rFonts w:ascii="Times New Roman" w:eastAsia="Times New Roman" w:hAnsi="Times New Roman"/>
          <w:b/>
          <w:i/>
          <w:sz w:val="24"/>
          <w:szCs w:val="24"/>
        </w:rPr>
        <w:t>2018-19</w:t>
      </w:r>
      <w:r w:rsidR="00823176" w:rsidRPr="00CB427C">
        <w:rPr>
          <w:rFonts w:ascii="Times New Roman" w:eastAsia="Times New Roman" w:hAnsi="Times New Roman"/>
          <w:b/>
          <w:i/>
          <w:sz w:val="24"/>
          <w:szCs w:val="24"/>
        </w:rPr>
        <w:t xml:space="preserve"> </w:t>
      </w:r>
      <w:r w:rsidRPr="00CB427C">
        <w:rPr>
          <w:rFonts w:ascii="Times New Roman" w:eastAsia="Times New Roman" w:hAnsi="Times New Roman"/>
          <w:sz w:val="24"/>
          <w:szCs w:val="24"/>
        </w:rPr>
        <w:t>for</w:t>
      </w:r>
      <w:r w:rsidR="00823176"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conducting the statutory audit of State and District Health Societies under the National Health Mission for </w:t>
      </w:r>
      <w:r w:rsidR="006A6AA1" w:rsidRPr="00CB427C">
        <w:rPr>
          <w:rFonts w:ascii="Times New Roman" w:eastAsia="Times New Roman" w:hAnsi="Times New Roman"/>
          <w:sz w:val="24"/>
          <w:szCs w:val="24"/>
        </w:rPr>
        <w:t xml:space="preserve">the FY </w:t>
      </w:r>
      <w:r w:rsidR="00E23F47" w:rsidRPr="00CB427C">
        <w:rPr>
          <w:rFonts w:ascii="Times New Roman" w:eastAsia="Times New Roman" w:hAnsi="Times New Roman"/>
          <w:sz w:val="24"/>
          <w:szCs w:val="24"/>
        </w:rPr>
        <w:t>2018-19</w:t>
      </w:r>
      <w:r w:rsidRPr="00CB427C">
        <w:rPr>
          <w:rFonts w:ascii="Times New Roman" w:eastAsia="Times New Roman" w:hAnsi="Times New Roman"/>
          <w:sz w:val="24"/>
          <w:szCs w:val="24"/>
        </w:rPr>
        <w:t>.</w:t>
      </w:r>
    </w:p>
    <w:p w:rsidR="0053282D" w:rsidRPr="00CB427C" w:rsidRDefault="0053282D">
      <w:pPr>
        <w:spacing w:line="256" w:lineRule="exact"/>
        <w:rPr>
          <w:rFonts w:ascii="Times New Roman" w:eastAsia="Times New Roman" w:hAnsi="Times New Roman"/>
          <w:sz w:val="24"/>
          <w:szCs w:val="24"/>
        </w:rPr>
      </w:pPr>
    </w:p>
    <w:p w:rsidR="0053282D" w:rsidRPr="00CB427C" w:rsidRDefault="00723AC9">
      <w:pPr>
        <w:spacing w:line="271" w:lineRule="auto"/>
        <w:ind w:left="1"/>
        <w:jc w:val="both"/>
        <w:rPr>
          <w:rFonts w:ascii="Times New Roman" w:eastAsia="Times New Roman" w:hAnsi="Times New Roman"/>
          <w:sz w:val="24"/>
          <w:szCs w:val="24"/>
        </w:rPr>
      </w:pPr>
      <w:r w:rsidRPr="00CB427C">
        <w:rPr>
          <w:rFonts w:ascii="Times New Roman" w:eastAsia="Times New Roman" w:hAnsi="Times New Roman"/>
          <w:sz w:val="24"/>
          <w:szCs w:val="24"/>
        </w:rPr>
        <w:t>The details about the background of the auditee, the units to be covered in the audit, scope of work, terms of reference, and the eligibility criteria for selection of the CA firms are given in the following paragraphs.</w:t>
      </w:r>
    </w:p>
    <w:p w:rsidR="0053282D" w:rsidRPr="00CB427C" w:rsidRDefault="0053282D">
      <w:pPr>
        <w:spacing w:line="327" w:lineRule="exact"/>
        <w:rPr>
          <w:rFonts w:ascii="Times New Roman" w:eastAsia="Times New Roman" w:hAnsi="Times New Roman"/>
          <w:sz w:val="24"/>
          <w:szCs w:val="24"/>
        </w:rPr>
      </w:pPr>
    </w:p>
    <w:p w:rsidR="0053282D" w:rsidRPr="00CB427C" w:rsidRDefault="00723AC9">
      <w:pPr>
        <w:spacing w:line="0" w:lineRule="atLeast"/>
        <w:ind w:left="1"/>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t>Terms of Reference (ToR)</w:t>
      </w:r>
    </w:p>
    <w:p w:rsidR="0053282D" w:rsidRPr="00CB427C" w:rsidRDefault="0053282D">
      <w:pPr>
        <w:spacing w:line="234" w:lineRule="exact"/>
        <w:rPr>
          <w:rFonts w:ascii="Times New Roman" w:eastAsia="Times New Roman" w:hAnsi="Times New Roman"/>
          <w:sz w:val="24"/>
          <w:szCs w:val="24"/>
        </w:rPr>
      </w:pPr>
    </w:p>
    <w:p w:rsidR="0053282D" w:rsidRPr="00CB427C" w:rsidRDefault="00723AC9">
      <w:pPr>
        <w:spacing w:line="262" w:lineRule="auto"/>
        <w:ind w:left="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National Rural Health Mission (NRHM) of the Ministry of Health &amp; Family Welfare </w:t>
      </w:r>
      <w:r w:rsidR="00452AAC" w:rsidRPr="00CB427C">
        <w:rPr>
          <w:rFonts w:ascii="Times New Roman" w:eastAsia="Times New Roman" w:hAnsi="Times New Roman"/>
          <w:sz w:val="24"/>
          <w:szCs w:val="24"/>
        </w:rPr>
        <w:t xml:space="preserve">(MoHFW) </w:t>
      </w:r>
      <w:r w:rsidRPr="00CB427C">
        <w:rPr>
          <w:rFonts w:ascii="Times New Roman" w:eastAsia="Times New Roman" w:hAnsi="Times New Roman"/>
          <w:sz w:val="24"/>
          <w:szCs w:val="24"/>
        </w:rPr>
        <w:t>was launched on 12</w:t>
      </w:r>
      <w:r w:rsidRPr="00CB427C">
        <w:rPr>
          <w:rFonts w:ascii="Times New Roman" w:eastAsia="Times New Roman" w:hAnsi="Times New Roman"/>
          <w:sz w:val="24"/>
          <w:szCs w:val="24"/>
          <w:vertAlign w:val="superscript"/>
        </w:rPr>
        <w:t>th</w:t>
      </w:r>
      <w:r w:rsidRPr="00CB427C">
        <w:rPr>
          <w:rFonts w:ascii="Times New Roman" w:eastAsia="Times New Roman" w:hAnsi="Times New Roman"/>
          <w:sz w:val="24"/>
          <w:szCs w:val="24"/>
        </w:rPr>
        <w:t xml:space="preserve"> April, 2005 by the Government of India</w:t>
      </w:r>
      <w:r w:rsidR="004F7BE9" w:rsidRPr="00CB427C">
        <w:rPr>
          <w:rFonts w:ascii="Times New Roman" w:eastAsia="Times New Roman" w:hAnsi="Times New Roman"/>
          <w:sz w:val="24"/>
          <w:szCs w:val="24"/>
        </w:rPr>
        <w:t xml:space="preserve"> (</w:t>
      </w:r>
      <w:r w:rsidR="00057262">
        <w:rPr>
          <w:rFonts w:ascii="Times New Roman" w:eastAsia="Times New Roman" w:hAnsi="Times New Roman"/>
          <w:sz w:val="24"/>
          <w:szCs w:val="24"/>
        </w:rPr>
        <w:t>GOI</w:t>
      </w:r>
      <w:r w:rsidR="004F7BE9"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to improve medical facilities in the country. </w:t>
      </w:r>
      <w:r w:rsidR="00B73316" w:rsidRPr="00CB427C">
        <w:rPr>
          <w:rFonts w:ascii="Times New Roman" w:eastAsia="Times New Roman" w:hAnsi="Times New Roman"/>
          <w:sz w:val="24"/>
          <w:szCs w:val="24"/>
        </w:rPr>
        <w:t>From 201</w:t>
      </w:r>
      <w:r w:rsidR="006F57DA" w:rsidRPr="00CB427C">
        <w:rPr>
          <w:rFonts w:ascii="Times New Roman" w:eastAsia="Times New Roman" w:hAnsi="Times New Roman"/>
          <w:sz w:val="24"/>
          <w:szCs w:val="24"/>
        </w:rPr>
        <w:t>3-14</w:t>
      </w:r>
      <w:r w:rsidR="00B73316" w:rsidRPr="00CB427C">
        <w:rPr>
          <w:rFonts w:ascii="Times New Roman" w:eastAsia="Times New Roman" w:hAnsi="Times New Roman"/>
          <w:sz w:val="24"/>
          <w:szCs w:val="24"/>
        </w:rPr>
        <w:t xml:space="preserve"> onwards the NRHM programme has been subsumed under the umbrella programme of National Health Mission. NHM is overarching NUHM and </w:t>
      </w:r>
      <w:r w:rsidR="0081344E" w:rsidRPr="00CB427C">
        <w:rPr>
          <w:rFonts w:ascii="Times New Roman" w:eastAsia="Times New Roman" w:hAnsi="Times New Roman"/>
          <w:sz w:val="24"/>
          <w:szCs w:val="24"/>
        </w:rPr>
        <w:t xml:space="preserve">also </w:t>
      </w:r>
      <w:r w:rsidR="00B73316" w:rsidRPr="00CB427C">
        <w:rPr>
          <w:rFonts w:ascii="Times New Roman" w:eastAsia="Times New Roman" w:hAnsi="Times New Roman"/>
          <w:sz w:val="24"/>
          <w:szCs w:val="24"/>
        </w:rPr>
        <w:t>includes</w:t>
      </w:r>
      <w:r w:rsidR="006A6AA1" w:rsidRPr="00CB427C">
        <w:rPr>
          <w:rFonts w:ascii="Times New Roman" w:eastAsia="Times New Roman" w:hAnsi="Times New Roman"/>
          <w:sz w:val="24"/>
          <w:szCs w:val="24"/>
        </w:rPr>
        <w:t xml:space="preserve"> Communicable and</w:t>
      </w:r>
      <w:r w:rsidR="00B73316" w:rsidRPr="00CB427C">
        <w:rPr>
          <w:rFonts w:ascii="Times New Roman" w:eastAsia="Times New Roman" w:hAnsi="Times New Roman"/>
          <w:sz w:val="24"/>
          <w:szCs w:val="24"/>
        </w:rPr>
        <w:t xml:space="preserve"> Non-Communicable Diseases (NCD) as well. </w:t>
      </w:r>
      <w:r w:rsidRPr="00CB427C">
        <w:rPr>
          <w:rFonts w:ascii="Times New Roman" w:eastAsia="Times New Roman" w:hAnsi="Times New Roman"/>
          <w:sz w:val="24"/>
          <w:szCs w:val="24"/>
        </w:rPr>
        <w:t xml:space="preserve">The NHM seeks to provide accessible, affordable and quality health care to the population, especially the vulnerable sections. It also seeks to reduce the Maternal Mortality Ratio (MMR) in the country from </w:t>
      </w:r>
      <w:r w:rsidR="006A6AA1" w:rsidRPr="00CB427C">
        <w:rPr>
          <w:rFonts w:ascii="Times New Roman" w:eastAsia="Times New Roman" w:hAnsi="Times New Roman"/>
          <w:sz w:val="24"/>
          <w:szCs w:val="24"/>
        </w:rPr>
        <w:t>167</w:t>
      </w:r>
      <w:r w:rsidRPr="00CB427C">
        <w:rPr>
          <w:rFonts w:ascii="Times New Roman" w:eastAsia="Times New Roman" w:hAnsi="Times New Roman"/>
          <w:sz w:val="24"/>
          <w:szCs w:val="24"/>
        </w:rPr>
        <w:t xml:space="preserve"> to 100 per 1,00,000 live births, Infant Mortality </w:t>
      </w:r>
      <w:r w:rsidR="009F2A6A" w:rsidRPr="00CB427C">
        <w:rPr>
          <w:rFonts w:ascii="Times New Roman" w:eastAsia="Times New Roman" w:hAnsi="Times New Roman"/>
          <w:sz w:val="24"/>
          <w:szCs w:val="24"/>
        </w:rPr>
        <w:t>R</w:t>
      </w:r>
      <w:r w:rsidRPr="00CB427C">
        <w:rPr>
          <w:rFonts w:ascii="Times New Roman" w:eastAsia="Times New Roman" w:hAnsi="Times New Roman"/>
          <w:sz w:val="24"/>
          <w:szCs w:val="24"/>
        </w:rPr>
        <w:t xml:space="preserve">ate (IMR) from </w:t>
      </w:r>
      <w:r w:rsidR="006A6AA1" w:rsidRPr="00CB427C">
        <w:rPr>
          <w:rFonts w:ascii="Times New Roman" w:eastAsia="Times New Roman" w:hAnsi="Times New Roman"/>
          <w:sz w:val="24"/>
          <w:szCs w:val="24"/>
        </w:rPr>
        <w:t>40</w:t>
      </w:r>
      <w:r w:rsidRPr="00CB427C">
        <w:rPr>
          <w:rFonts w:ascii="Times New Roman" w:eastAsia="Times New Roman" w:hAnsi="Times New Roman"/>
          <w:sz w:val="24"/>
          <w:szCs w:val="24"/>
        </w:rPr>
        <w:t xml:space="preserve"> to 30 per 1000 live births and the Total Ferti</w:t>
      </w:r>
      <w:r w:rsidR="006A6AA1" w:rsidRPr="00CB427C">
        <w:rPr>
          <w:rFonts w:ascii="Times New Roman" w:eastAsia="Times New Roman" w:hAnsi="Times New Roman"/>
          <w:sz w:val="24"/>
          <w:szCs w:val="24"/>
        </w:rPr>
        <w:t>lity Rate (TFR) from 3.0 to 2.1</w:t>
      </w:r>
      <w:r w:rsidRPr="00CB427C">
        <w:rPr>
          <w:rFonts w:ascii="Times New Roman" w:eastAsia="Times New Roman" w:hAnsi="Times New Roman"/>
          <w:sz w:val="24"/>
          <w:szCs w:val="24"/>
        </w:rPr>
        <w:t xml:space="preserve">. </w:t>
      </w:r>
    </w:p>
    <w:p w:rsidR="0053282D" w:rsidRPr="00CB427C" w:rsidRDefault="0053282D">
      <w:pPr>
        <w:spacing w:line="348" w:lineRule="exact"/>
        <w:rPr>
          <w:rFonts w:ascii="Times New Roman" w:eastAsia="Times New Roman" w:hAnsi="Times New Roman"/>
          <w:sz w:val="24"/>
          <w:szCs w:val="24"/>
        </w:rPr>
      </w:pPr>
    </w:p>
    <w:p w:rsidR="0053282D" w:rsidRPr="00CB427C" w:rsidRDefault="00723AC9" w:rsidP="001F3A75">
      <w:pPr>
        <w:numPr>
          <w:ilvl w:val="0"/>
          <w:numId w:val="1"/>
        </w:numPr>
        <w:tabs>
          <w:tab w:val="left" w:pos="0"/>
        </w:tabs>
        <w:spacing w:line="273" w:lineRule="auto"/>
        <w:ind w:left="341" w:hanging="34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One of the visions of the Mission is to increase public spending on health from </w:t>
      </w:r>
      <w:r w:rsidR="006A6AA1" w:rsidRPr="00CB427C">
        <w:rPr>
          <w:rFonts w:ascii="Times New Roman" w:eastAsia="Times New Roman" w:hAnsi="Times New Roman"/>
          <w:sz w:val="24"/>
          <w:szCs w:val="24"/>
        </w:rPr>
        <w:t>1.3</w:t>
      </w:r>
      <w:r w:rsidRPr="00CB427C">
        <w:rPr>
          <w:rFonts w:ascii="Times New Roman" w:eastAsia="Times New Roman" w:hAnsi="Times New Roman"/>
          <w:sz w:val="24"/>
          <w:szCs w:val="24"/>
        </w:rPr>
        <w:t>% to 2-3% of GDP, with the improved arrangement for community financing and risk pooling. The NHM has provided an umbrella under which the existing Reproductive and Child Health Programme (RCH)</w:t>
      </w:r>
      <w:r w:rsidR="006A6AA1"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various National Disease Control Programmes (NDCPs) </w:t>
      </w:r>
      <w:r w:rsidR="006A6AA1" w:rsidRPr="00CB427C">
        <w:rPr>
          <w:rFonts w:ascii="Times New Roman" w:eastAsia="Times New Roman" w:hAnsi="Times New Roman"/>
          <w:sz w:val="24"/>
          <w:szCs w:val="24"/>
        </w:rPr>
        <w:t>and Non-Communicable Disease (NCDs)</w:t>
      </w:r>
      <w:r w:rsidR="00823176"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have been repositioned. National Urban Health Mission (NUHM) has also been added as </w:t>
      </w:r>
      <w:r w:rsidR="001B09BA" w:rsidRPr="00CB427C">
        <w:rPr>
          <w:rFonts w:ascii="Times New Roman" w:eastAsia="Times New Roman" w:hAnsi="Times New Roman"/>
          <w:sz w:val="24"/>
          <w:szCs w:val="24"/>
        </w:rPr>
        <w:t>S</w:t>
      </w:r>
      <w:r w:rsidRPr="00CB427C">
        <w:rPr>
          <w:rFonts w:ascii="Times New Roman" w:eastAsia="Times New Roman" w:hAnsi="Times New Roman"/>
          <w:sz w:val="24"/>
          <w:szCs w:val="24"/>
        </w:rPr>
        <w:t>ubmission of National Health Mission.</w:t>
      </w:r>
    </w:p>
    <w:p w:rsidR="0053282D" w:rsidRPr="00CB427C" w:rsidRDefault="0053282D">
      <w:pPr>
        <w:spacing w:line="324" w:lineRule="exact"/>
        <w:rPr>
          <w:rFonts w:ascii="Times New Roman" w:eastAsia="Times New Roman" w:hAnsi="Times New Roman"/>
          <w:sz w:val="24"/>
          <w:szCs w:val="24"/>
        </w:rPr>
      </w:pPr>
    </w:p>
    <w:p w:rsidR="0053282D" w:rsidRPr="00CB427C" w:rsidRDefault="00723AC9">
      <w:pPr>
        <w:numPr>
          <w:ilvl w:val="0"/>
          <w:numId w:val="1"/>
        </w:numPr>
        <w:tabs>
          <w:tab w:val="left" w:pos="341"/>
        </w:tabs>
        <w:spacing w:line="0" w:lineRule="atLeast"/>
        <w:ind w:left="341" w:hanging="341"/>
        <w:jc w:val="both"/>
        <w:rPr>
          <w:rFonts w:ascii="Times New Roman" w:eastAsia="Times New Roman" w:hAnsi="Times New Roman"/>
          <w:sz w:val="24"/>
          <w:szCs w:val="24"/>
        </w:rPr>
      </w:pPr>
      <w:r w:rsidRPr="00CB427C">
        <w:rPr>
          <w:rFonts w:ascii="Times New Roman" w:eastAsia="Times New Roman" w:hAnsi="Times New Roman"/>
          <w:sz w:val="24"/>
          <w:szCs w:val="24"/>
        </w:rPr>
        <w:t>At present the following Programmes/Schemes fall under the National Health Mission:</w:t>
      </w:r>
    </w:p>
    <w:p w:rsidR="0053282D" w:rsidRPr="00CB427C" w:rsidRDefault="0053282D">
      <w:pPr>
        <w:spacing w:line="360" w:lineRule="exact"/>
        <w:rPr>
          <w:rFonts w:ascii="Times New Roman" w:eastAsia="Times New Roman" w:hAnsi="Times New Roman"/>
          <w:sz w:val="24"/>
          <w:szCs w:val="24"/>
        </w:rPr>
      </w:pPr>
    </w:p>
    <w:p w:rsidR="0053282D" w:rsidRPr="00CB427C" w:rsidRDefault="00723AC9">
      <w:pPr>
        <w:numPr>
          <w:ilvl w:val="1"/>
          <w:numId w:val="1"/>
        </w:numPr>
        <w:tabs>
          <w:tab w:val="left" w:pos="1421"/>
        </w:tabs>
        <w:spacing w:line="0" w:lineRule="atLeast"/>
        <w:ind w:left="1421" w:hanging="428"/>
        <w:jc w:val="both"/>
        <w:rPr>
          <w:rFonts w:ascii="Times New Roman" w:eastAsia="Times New Roman" w:hAnsi="Times New Roman"/>
          <w:sz w:val="24"/>
          <w:szCs w:val="24"/>
        </w:rPr>
      </w:pPr>
      <w:r w:rsidRPr="00CB427C">
        <w:rPr>
          <w:rFonts w:ascii="Times New Roman" w:eastAsia="Times New Roman" w:hAnsi="Times New Roman"/>
          <w:sz w:val="24"/>
          <w:szCs w:val="24"/>
        </w:rPr>
        <w:t>NHM-RCH Flexible Pool:</w:t>
      </w:r>
    </w:p>
    <w:p w:rsidR="0053282D" w:rsidRPr="00CB427C" w:rsidRDefault="0053282D">
      <w:pPr>
        <w:spacing w:line="149" w:lineRule="exact"/>
        <w:rPr>
          <w:rFonts w:ascii="Times New Roman" w:eastAsia="Times New Roman" w:hAnsi="Times New Roman"/>
          <w:sz w:val="24"/>
          <w:szCs w:val="24"/>
        </w:rPr>
      </w:pPr>
    </w:p>
    <w:p w:rsidR="00452AAC" w:rsidRPr="00CB427C" w:rsidRDefault="00723AC9" w:rsidP="00452AAC">
      <w:pPr>
        <w:pStyle w:val="ListParagraph"/>
        <w:numPr>
          <w:ilvl w:val="0"/>
          <w:numId w:val="37"/>
        </w:numPr>
        <w:tabs>
          <w:tab w:val="left" w:pos="2121"/>
        </w:tabs>
        <w:spacing w:line="236" w:lineRule="auto"/>
        <w:ind w:left="2127" w:hanging="567"/>
        <w:jc w:val="both"/>
        <w:rPr>
          <w:rFonts w:ascii="Arial" w:eastAsia="Arial" w:hAnsi="Arial"/>
          <w:sz w:val="24"/>
          <w:szCs w:val="24"/>
        </w:rPr>
      </w:pPr>
      <w:r w:rsidRPr="00CB427C">
        <w:rPr>
          <w:rFonts w:ascii="Times New Roman" w:eastAsia="Times New Roman" w:hAnsi="Times New Roman"/>
          <w:b/>
          <w:sz w:val="24"/>
          <w:szCs w:val="24"/>
        </w:rPr>
        <w:t xml:space="preserve">RCH Flexible Pool </w:t>
      </w:r>
      <w:r w:rsidRPr="00CB427C">
        <w:rPr>
          <w:rFonts w:ascii="Times New Roman" w:eastAsia="Times New Roman" w:hAnsi="Times New Roman"/>
          <w:sz w:val="24"/>
          <w:szCs w:val="24"/>
        </w:rPr>
        <w:t>including Routine Immunization (RI), Pulse Polio</w:t>
      </w:r>
      <w:r w:rsidR="00452AAC"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Immunization (PPI)</w:t>
      </w:r>
      <w:r w:rsidR="006A6AA1" w:rsidRPr="00CB427C">
        <w:rPr>
          <w:rFonts w:ascii="Times New Roman" w:eastAsia="Times New Roman" w:hAnsi="Times New Roman"/>
          <w:sz w:val="24"/>
          <w:szCs w:val="24"/>
        </w:rPr>
        <w:t xml:space="preserve"> and</w:t>
      </w:r>
      <w:r w:rsidRPr="00CB427C">
        <w:rPr>
          <w:rFonts w:ascii="Times New Roman" w:eastAsia="Times New Roman" w:hAnsi="Times New Roman"/>
          <w:sz w:val="24"/>
          <w:szCs w:val="24"/>
        </w:rPr>
        <w:t xml:space="preserve"> National </w:t>
      </w:r>
      <w:r w:rsidR="00823176" w:rsidRPr="00CB427C">
        <w:rPr>
          <w:rFonts w:ascii="Times New Roman" w:eastAsia="Times New Roman" w:hAnsi="Times New Roman"/>
          <w:sz w:val="24"/>
          <w:szCs w:val="24"/>
        </w:rPr>
        <w:t>Iodine</w:t>
      </w:r>
      <w:r w:rsidRPr="00CB427C">
        <w:rPr>
          <w:rFonts w:ascii="Times New Roman" w:eastAsia="Times New Roman" w:hAnsi="Times New Roman"/>
          <w:sz w:val="24"/>
          <w:szCs w:val="24"/>
        </w:rPr>
        <w:t xml:space="preserve"> Deficiency Dis</w:t>
      </w:r>
      <w:r w:rsidR="00B42526" w:rsidRPr="00CB427C">
        <w:rPr>
          <w:rFonts w:ascii="Times New Roman" w:eastAsia="Times New Roman" w:hAnsi="Times New Roman"/>
          <w:sz w:val="24"/>
          <w:szCs w:val="24"/>
        </w:rPr>
        <w:t>order</w:t>
      </w:r>
      <w:r w:rsidRPr="00CB427C">
        <w:rPr>
          <w:rFonts w:ascii="Times New Roman" w:eastAsia="Times New Roman" w:hAnsi="Times New Roman"/>
          <w:sz w:val="24"/>
          <w:szCs w:val="24"/>
        </w:rPr>
        <w:t xml:space="preserve"> Control Programme (NIDDCP)</w:t>
      </w:r>
      <w:r w:rsidR="00637468">
        <w:rPr>
          <w:rFonts w:ascii="Times New Roman" w:eastAsia="Times New Roman" w:hAnsi="Times New Roman"/>
          <w:sz w:val="24"/>
          <w:szCs w:val="24"/>
        </w:rPr>
        <w:t>.</w:t>
      </w:r>
    </w:p>
    <w:p w:rsidR="0053282D" w:rsidRPr="00CB427C" w:rsidRDefault="00723AC9" w:rsidP="00452AAC">
      <w:pPr>
        <w:pStyle w:val="ListParagraph"/>
        <w:numPr>
          <w:ilvl w:val="0"/>
          <w:numId w:val="37"/>
        </w:numPr>
        <w:tabs>
          <w:tab w:val="left" w:pos="2121"/>
        </w:tabs>
        <w:spacing w:line="236" w:lineRule="auto"/>
        <w:ind w:left="2127" w:hanging="567"/>
        <w:jc w:val="both"/>
        <w:rPr>
          <w:rFonts w:ascii="Arial" w:eastAsia="Arial" w:hAnsi="Arial"/>
          <w:sz w:val="24"/>
          <w:szCs w:val="24"/>
        </w:rPr>
      </w:pPr>
      <w:r w:rsidRPr="00CB427C">
        <w:rPr>
          <w:rFonts w:ascii="Times New Roman" w:eastAsia="Times New Roman" w:hAnsi="Times New Roman"/>
          <w:b/>
          <w:sz w:val="24"/>
          <w:szCs w:val="24"/>
        </w:rPr>
        <w:t>Health System Strengthening</w:t>
      </w:r>
      <w:r w:rsidR="006A6AA1" w:rsidRPr="00CB427C">
        <w:rPr>
          <w:rFonts w:ascii="Times New Roman" w:eastAsia="Times New Roman" w:hAnsi="Times New Roman"/>
          <w:b/>
          <w:sz w:val="24"/>
          <w:szCs w:val="24"/>
        </w:rPr>
        <w:t>(HSS)</w:t>
      </w:r>
      <w:r w:rsidR="009F2A6A" w:rsidRPr="00CB427C">
        <w:rPr>
          <w:rFonts w:ascii="Times New Roman" w:eastAsia="Times New Roman" w:hAnsi="Times New Roman"/>
          <w:b/>
          <w:sz w:val="24"/>
          <w:szCs w:val="24"/>
        </w:rPr>
        <w:t xml:space="preserve"> under NRHM</w:t>
      </w:r>
      <w:r w:rsidR="00823176" w:rsidRPr="00CB427C">
        <w:rPr>
          <w:rFonts w:ascii="Times New Roman" w:eastAsia="Times New Roman" w:hAnsi="Times New Roman"/>
          <w:b/>
          <w:sz w:val="24"/>
          <w:szCs w:val="24"/>
        </w:rPr>
        <w:t xml:space="preserve"> </w:t>
      </w:r>
      <w:r w:rsidRPr="00CB427C">
        <w:rPr>
          <w:rFonts w:ascii="Times New Roman" w:eastAsia="Times New Roman" w:hAnsi="Times New Roman"/>
          <w:sz w:val="24"/>
          <w:szCs w:val="24"/>
        </w:rPr>
        <w:t>including National Programme for</w:t>
      </w:r>
      <w:r w:rsidR="00823176"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Prevention and Control of Deafness (NPPCD), National Oral Health Programme (NOHP), National Programme for Palliative Care (NPPC), Assistance to State for Capacity building (Burn Injury), National Programme for Fluorosis</w:t>
      </w:r>
      <w:r w:rsidR="00823176"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(NPF).</w:t>
      </w:r>
    </w:p>
    <w:p w:rsidR="0053282D" w:rsidRPr="00CB427C" w:rsidRDefault="0053282D">
      <w:pPr>
        <w:spacing w:line="200" w:lineRule="exact"/>
        <w:rPr>
          <w:rFonts w:ascii="Arial" w:eastAsia="Arial" w:hAnsi="Arial"/>
          <w:sz w:val="24"/>
          <w:szCs w:val="24"/>
        </w:rPr>
      </w:pPr>
    </w:p>
    <w:p w:rsidR="0053282D" w:rsidRPr="00CB427C" w:rsidRDefault="0053282D">
      <w:pPr>
        <w:spacing w:line="216" w:lineRule="exact"/>
        <w:rPr>
          <w:rFonts w:ascii="Arial" w:eastAsia="Arial" w:hAnsi="Arial"/>
          <w:sz w:val="24"/>
          <w:szCs w:val="24"/>
        </w:rPr>
      </w:pPr>
    </w:p>
    <w:p w:rsidR="0053282D" w:rsidRPr="00CB427C" w:rsidRDefault="00723AC9">
      <w:pPr>
        <w:numPr>
          <w:ilvl w:val="1"/>
          <w:numId w:val="1"/>
        </w:numPr>
        <w:tabs>
          <w:tab w:val="left" w:pos="1421"/>
        </w:tabs>
        <w:spacing w:line="0" w:lineRule="atLeast"/>
        <w:ind w:left="1421" w:hanging="428"/>
        <w:jc w:val="both"/>
        <w:rPr>
          <w:rFonts w:ascii="Times New Roman" w:eastAsia="Times New Roman" w:hAnsi="Times New Roman"/>
          <w:sz w:val="24"/>
          <w:szCs w:val="24"/>
        </w:rPr>
      </w:pPr>
      <w:r w:rsidRPr="00CB427C">
        <w:rPr>
          <w:rFonts w:ascii="Times New Roman" w:eastAsia="Times New Roman" w:hAnsi="Times New Roman"/>
          <w:sz w:val="24"/>
          <w:szCs w:val="24"/>
        </w:rPr>
        <w:t>National Urban Health Mission (NUHM)</w:t>
      </w:r>
      <w:r w:rsidR="009F2A6A" w:rsidRPr="00CB427C">
        <w:rPr>
          <w:rFonts w:ascii="Times New Roman" w:eastAsia="Times New Roman" w:hAnsi="Times New Roman"/>
          <w:sz w:val="24"/>
          <w:szCs w:val="24"/>
        </w:rPr>
        <w:t xml:space="preserve"> Flexible Pool</w:t>
      </w:r>
      <w:r w:rsidRPr="00CB427C">
        <w:rPr>
          <w:rFonts w:ascii="Times New Roman" w:eastAsia="Times New Roman" w:hAnsi="Times New Roman"/>
          <w:sz w:val="24"/>
          <w:szCs w:val="24"/>
        </w:rPr>
        <w:t>.</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28" w:lineRule="exact"/>
        <w:rPr>
          <w:rFonts w:ascii="Times New Roman" w:eastAsia="Times New Roman" w:hAnsi="Times New Roman"/>
          <w:sz w:val="24"/>
          <w:szCs w:val="24"/>
        </w:rPr>
      </w:pPr>
    </w:p>
    <w:p w:rsidR="0053282D" w:rsidRPr="00CB427C" w:rsidRDefault="0053282D">
      <w:pPr>
        <w:spacing w:line="0" w:lineRule="atLeast"/>
        <w:ind w:left="9301"/>
        <w:rPr>
          <w:rFonts w:ascii="Times New Roman" w:eastAsia="Times New Roman" w:hAnsi="Times New Roman"/>
          <w:sz w:val="24"/>
          <w:szCs w:val="24"/>
        </w:rPr>
        <w:sectPr w:rsidR="0053282D" w:rsidRPr="00CB427C">
          <w:pgSz w:w="12240" w:h="15840"/>
          <w:pgMar w:top="1166" w:right="1420" w:bottom="721" w:left="1419" w:header="0" w:footer="0" w:gutter="0"/>
          <w:cols w:space="0" w:equalWidth="0">
            <w:col w:w="9401"/>
          </w:cols>
          <w:docGrid w:linePitch="360"/>
        </w:sectPr>
      </w:pPr>
    </w:p>
    <w:p w:rsidR="0053282D" w:rsidRPr="00CB427C" w:rsidRDefault="00723AC9">
      <w:pPr>
        <w:numPr>
          <w:ilvl w:val="1"/>
          <w:numId w:val="2"/>
        </w:numPr>
        <w:tabs>
          <w:tab w:val="left" w:pos="1421"/>
        </w:tabs>
        <w:spacing w:line="0" w:lineRule="atLeast"/>
        <w:ind w:left="1421" w:hanging="428"/>
        <w:jc w:val="both"/>
        <w:rPr>
          <w:rFonts w:ascii="Times New Roman" w:eastAsia="Times New Roman" w:hAnsi="Times New Roman"/>
          <w:sz w:val="24"/>
          <w:szCs w:val="24"/>
        </w:rPr>
      </w:pPr>
      <w:bookmarkStart w:id="2" w:name="page3"/>
      <w:bookmarkEnd w:id="2"/>
      <w:r w:rsidRPr="00CB427C">
        <w:rPr>
          <w:rFonts w:ascii="Times New Roman" w:eastAsia="Times New Roman" w:hAnsi="Times New Roman"/>
          <w:sz w:val="24"/>
          <w:szCs w:val="24"/>
        </w:rPr>
        <w:lastRenderedPageBreak/>
        <w:t>Flexible Pool for Communicable Disease</w:t>
      </w:r>
      <w:r w:rsidR="0081344E" w:rsidRPr="00CB427C">
        <w:rPr>
          <w:rFonts w:ascii="Times New Roman" w:eastAsia="Times New Roman" w:hAnsi="Times New Roman"/>
          <w:sz w:val="24"/>
          <w:szCs w:val="24"/>
        </w:rPr>
        <w:t>s</w:t>
      </w:r>
      <w:r w:rsidRPr="00CB427C">
        <w:rPr>
          <w:rFonts w:ascii="Times New Roman" w:eastAsia="Times New Roman" w:hAnsi="Times New Roman"/>
          <w:sz w:val="24"/>
          <w:szCs w:val="24"/>
        </w:rPr>
        <w:t>:</w:t>
      </w:r>
    </w:p>
    <w:p w:rsidR="009F2A6A" w:rsidRPr="00CB427C" w:rsidRDefault="009F2A6A" w:rsidP="009F2A6A">
      <w:pPr>
        <w:tabs>
          <w:tab w:val="left" w:pos="1421"/>
        </w:tabs>
        <w:spacing w:line="0" w:lineRule="atLeast"/>
        <w:ind w:left="1421"/>
        <w:jc w:val="both"/>
        <w:rPr>
          <w:rFonts w:ascii="Times New Roman" w:eastAsia="Times New Roman" w:hAnsi="Times New Roman"/>
          <w:sz w:val="24"/>
          <w:szCs w:val="24"/>
        </w:rPr>
      </w:pPr>
    </w:p>
    <w:p w:rsidR="00452AAC" w:rsidRPr="00CB427C" w:rsidRDefault="00723AC9" w:rsidP="00452AAC">
      <w:pPr>
        <w:pStyle w:val="ListParagraph"/>
        <w:numPr>
          <w:ilvl w:val="0"/>
          <w:numId w:val="38"/>
        </w:numPr>
        <w:tabs>
          <w:tab w:val="left" w:pos="2121"/>
        </w:tabs>
        <w:spacing w:line="360" w:lineRule="auto"/>
        <w:ind w:left="2126"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Vector Borne Disease Control Programme (NVBDCP)</w:t>
      </w:r>
      <w:r w:rsidR="006F57DA" w:rsidRPr="00CB427C">
        <w:rPr>
          <w:rFonts w:ascii="Times New Roman" w:eastAsia="Times New Roman" w:hAnsi="Times New Roman"/>
          <w:sz w:val="24"/>
          <w:szCs w:val="24"/>
        </w:rPr>
        <w:t>,</w:t>
      </w:r>
    </w:p>
    <w:p w:rsidR="00452AAC" w:rsidRPr="00CB427C" w:rsidRDefault="00723AC9" w:rsidP="00452AAC">
      <w:pPr>
        <w:pStyle w:val="ListParagraph"/>
        <w:numPr>
          <w:ilvl w:val="0"/>
          <w:numId w:val="38"/>
        </w:numPr>
        <w:tabs>
          <w:tab w:val="left" w:pos="2121"/>
        </w:tabs>
        <w:spacing w:line="360" w:lineRule="auto"/>
        <w:ind w:left="2126"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Revised National Tuberculosis Control Programme (RNTCP)</w:t>
      </w:r>
      <w:r w:rsidR="006F57DA" w:rsidRPr="00CB427C">
        <w:rPr>
          <w:rFonts w:ascii="Times New Roman" w:eastAsia="Times New Roman" w:hAnsi="Times New Roman"/>
          <w:sz w:val="24"/>
          <w:szCs w:val="24"/>
        </w:rPr>
        <w:t>,</w:t>
      </w:r>
    </w:p>
    <w:p w:rsidR="00452AAC" w:rsidRPr="00CB427C" w:rsidRDefault="00723AC9" w:rsidP="00452AAC">
      <w:pPr>
        <w:pStyle w:val="ListParagraph"/>
        <w:numPr>
          <w:ilvl w:val="0"/>
          <w:numId w:val="38"/>
        </w:numPr>
        <w:tabs>
          <w:tab w:val="left" w:pos="2121"/>
        </w:tabs>
        <w:spacing w:line="360" w:lineRule="auto"/>
        <w:ind w:left="2126"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Leprosy Eradication Programme (NLEP)</w:t>
      </w:r>
      <w:r w:rsidR="006F57DA" w:rsidRPr="00CB427C">
        <w:rPr>
          <w:rFonts w:ascii="Times New Roman" w:eastAsia="Times New Roman" w:hAnsi="Times New Roman"/>
          <w:sz w:val="24"/>
          <w:szCs w:val="24"/>
        </w:rPr>
        <w:t>,</w:t>
      </w:r>
    </w:p>
    <w:p w:rsidR="0053282D" w:rsidRPr="00CB427C" w:rsidRDefault="00723AC9" w:rsidP="00452AAC">
      <w:pPr>
        <w:pStyle w:val="ListParagraph"/>
        <w:numPr>
          <w:ilvl w:val="0"/>
          <w:numId w:val="38"/>
        </w:numPr>
        <w:tabs>
          <w:tab w:val="left" w:pos="2121"/>
        </w:tabs>
        <w:spacing w:line="360" w:lineRule="auto"/>
        <w:ind w:left="2126"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 xml:space="preserve">Integrated Disease Surveillance </w:t>
      </w:r>
      <w:r w:rsidR="00B42526" w:rsidRPr="00CB427C">
        <w:rPr>
          <w:rFonts w:ascii="Times New Roman" w:eastAsia="Times New Roman" w:hAnsi="Times New Roman"/>
          <w:sz w:val="24"/>
          <w:szCs w:val="24"/>
        </w:rPr>
        <w:t>Programme</w:t>
      </w:r>
      <w:r w:rsidRPr="00CB427C">
        <w:rPr>
          <w:rFonts w:ascii="Times New Roman" w:eastAsia="Times New Roman" w:hAnsi="Times New Roman"/>
          <w:sz w:val="24"/>
          <w:szCs w:val="24"/>
        </w:rPr>
        <w:t xml:space="preserve"> (IDSP)</w:t>
      </w:r>
      <w:r w:rsidR="006F57DA" w:rsidRPr="00CB427C">
        <w:rPr>
          <w:rFonts w:ascii="Times New Roman" w:eastAsia="Times New Roman" w:hAnsi="Times New Roman"/>
          <w:sz w:val="24"/>
          <w:szCs w:val="24"/>
        </w:rPr>
        <w:t>.</w:t>
      </w:r>
    </w:p>
    <w:p w:rsidR="0053282D" w:rsidRPr="00CB427C" w:rsidRDefault="0053282D">
      <w:pPr>
        <w:spacing w:line="200" w:lineRule="exact"/>
        <w:rPr>
          <w:rFonts w:ascii="Wingdings" w:eastAsia="Wingdings" w:hAnsi="Wingdings"/>
          <w:sz w:val="24"/>
          <w:szCs w:val="24"/>
          <w:vertAlign w:val="superscript"/>
        </w:rPr>
      </w:pPr>
    </w:p>
    <w:p w:rsidR="0053282D" w:rsidRPr="00CB427C" w:rsidRDefault="00723AC9">
      <w:pPr>
        <w:numPr>
          <w:ilvl w:val="1"/>
          <w:numId w:val="2"/>
        </w:numPr>
        <w:tabs>
          <w:tab w:val="left" w:pos="1421"/>
        </w:tabs>
        <w:spacing w:line="0" w:lineRule="atLeast"/>
        <w:ind w:left="1421" w:hanging="428"/>
        <w:jc w:val="both"/>
        <w:rPr>
          <w:rFonts w:ascii="Times New Roman" w:eastAsia="Times New Roman" w:hAnsi="Times New Roman"/>
          <w:sz w:val="24"/>
          <w:szCs w:val="24"/>
        </w:rPr>
      </w:pPr>
      <w:r w:rsidRPr="00CB427C">
        <w:rPr>
          <w:rFonts w:ascii="Times New Roman" w:eastAsia="Times New Roman" w:hAnsi="Times New Roman"/>
          <w:sz w:val="24"/>
          <w:szCs w:val="24"/>
        </w:rPr>
        <w:t>Flexible Pool for Non-Communicable Disease</w:t>
      </w:r>
      <w:r w:rsidR="006A6AA1" w:rsidRPr="00CB427C">
        <w:rPr>
          <w:rFonts w:ascii="Times New Roman" w:eastAsia="Times New Roman" w:hAnsi="Times New Roman"/>
          <w:sz w:val="24"/>
          <w:szCs w:val="24"/>
        </w:rPr>
        <w:t>s</w:t>
      </w:r>
      <w:r w:rsidRPr="00CB427C">
        <w:rPr>
          <w:rFonts w:ascii="Times New Roman" w:eastAsia="Times New Roman" w:hAnsi="Times New Roman"/>
          <w:sz w:val="24"/>
          <w:szCs w:val="24"/>
        </w:rPr>
        <w:t>:</w:t>
      </w:r>
    </w:p>
    <w:p w:rsidR="009F2A6A" w:rsidRPr="00CB427C" w:rsidRDefault="009F2A6A" w:rsidP="009F2A6A">
      <w:pPr>
        <w:tabs>
          <w:tab w:val="left" w:pos="1421"/>
        </w:tabs>
        <w:spacing w:line="0" w:lineRule="atLeast"/>
        <w:ind w:left="1421"/>
        <w:jc w:val="both"/>
        <w:rPr>
          <w:rFonts w:ascii="Times New Roman" w:eastAsia="Times New Roman" w:hAnsi="Times New Roman"/>
          <w:sz w:val="24"/>
          <w:szCs w:val="24"/>
        </w:rPr>
      </w:pPr>
    </w:p>
    <w:p w:rsidR="00452AAC" w:rsidRPr="00CB427C"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Programme for Control of Blindness (NPCB)</w:t>
      </w:r>
      <w:r w:rsidR="009F2A6A" w:rsidRPr="00CB427C">
        <w:rPr>
          <w:rFonts w:ascii="Times New Roman" w:eastAsia="Times New Roman" w:hAnsi="Times New Roman"/>
          <w:sz w:val="24"/>
          <w:szCs w:val="24"/>
        </w:rPr>
        <w:t>,</w:t>
      </w:r>
    </w:p>
    <w:p w:rsidR="00452AAC" w:rsidRPr="00CB427C"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Mental Health Programme (NMHP)</w:t>
      </w:r>
      <w:r w:rsidR="009F2A6A" w:rsidRPr="00CB427C">
        <w:rPr>
          <w:rFonts w:ascii="Times New Roman" w:eastAsia="Times New Roman" w:hAnsi="Times New Roman"/>
          <w:sz w:val="24"/>
          <w:szCs w:val="24"/>
        </w:rPr>
        <w:t>,</w:t>
      </w:r>
    </w:p>
    <w:p w:rsidR="00452AAC" w:rsidRPr="00CB427C"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Programme for Health Care of the Elderly (NPHCE)</w:t>
      </w:r>
      <w:r w:rsidR="009F2A6A" w:rsidRPr="00CB427C">
        <w:rPr>
          <w:rFonts w:ascii="Times New Roman" w:eastAsia="Times New Roman" w:hAnsi="Times New Roman"/>
          <w:sz w:val="24"/>
          <w:szCs w:val="24"/>
        </w:rPr>
        <w:t>,</w:t>
      </w:r>
    </w:p>
    <w:p w:rsidR="00452AAC" w:rsidRPr="00CB427C"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Tobacco Control Programme (NTCP)</w:t>
      </w:r>
      <w:r w:rsidR="009F2A6A" w:rsidRPr="00CB427C">
        <w:rPr>
          <w:rFonts w:ascii="Times New Roman" w:eastAsia="Times New Roman" w:hAnsi="Times New Roman"/>
          <w:sz w:val="24"/>
          <w:szCs w:val="24"/>
        </w:rPr>
        <w:t>,</w:t>
      </w:r>
    </w:p>
    <w:p w:rsidR="0053282D" w:rsidRPr="00CB427C"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Programme for Prevention and Control of Cancer, Diabetes, Cardiovascular Diseases and Stroke (NPCDCS)</w:t>
      </w:r>
      <w:r w:rsidR="009F2A6A" w:rsidRPr="00CB427C">
        <w:rPr>
          <w:rFonts w:ascii="Times New Roman" w:eastAsia="Times New Roman" w:hAnsi="Times New Roman"/>
          <w:sz w:val="24"/>
          <w:szCs w:val="24"/>
        </w:rPr>
        <w:t>.</w:t>
      </w:r>
    </w:p>
    <w:p w:rsidR="0053282D" w:rsidRPr="00CB427C" w:rsidRDefault="0053282D">
      <w:pPr>
        <w:spacing w:line="200" w:lineRule="exact"/>
        <w:rPr>
          <w:rFonts w:ascii="Wingdings" w:eastAsia="Wingdings" w:hAnsi="Wingdings"/>
          <w:sz w:val="24"/>
          <w:szCs w:val="24"/>
          <w:vertAlign w:val="superscript"/>
        </w:rPr>
      </w:pPr>
    </w:p>
    <w:p w:rsidR="0053282D" w:rsidRPr="00CB427C" w:rsidRDefault="00723AC9" w:rsidP="00043F31">
      <w:pPr>
        <w:numPr>
          <w:ilvl w:val="0"/>
          <w:numId w:val="3"/>
        </w:numPr>
        <w:tabs>
          <w:tab w:val="left" w:pos="341"/>
        </w:tabs>
        <w:spacing w:line="0" w:lineRule="atLeast"/>
        <w:ind w:left="341" w:hanging="341"/>
        <w:jc w:val="both"/>
        <w:rPr>
          <w:rFonts w:ascii="Times New Roman" w:eastAsia="Times New Roman" w:hAnsi="Times New Roman"/>
          <w:b/>
          <w:sz w:val="24"/>
          <w:szCs w:val="24"/>
        </w:rPr>
      </w:pPr>
      <w:r w:rsidRPr="00CB427C">
        <w:rPr>
          <w:rFonts w:ascii="Times New Roman" w:eastAsia="Times New Roman" w:hAnsi="Times New Roman"/>
          <w:b/>
          <w:sz w:val="24"/>
          <w:szCs w:val="24"/>
        </w:rPr>
        <w:t>Institutional and Funding Arrangements:</w:t>
      </w:r>
    </w:p>
    <w:p w:rsidR="0053282D" w:rsidRPr="00CB427C" w:rsidRDefault="00723AC9" w:rsidP="00043F31">
      <w:pPr>
        <w:spacing w:before="120" w:line="276" w:lineRule="auto"/>
        <w:ind w:left="340"/>
        <w:jc w:val="both"/>
        <w:rPr>
          <w:rFonts w:ascii="Times New Roman" w:eastAsia="Times New Roman" w:hAnsi="Times New Roman"/>
          <w:sz w:val="24"/>
          <w:szCs w:val="24"/>
        </w:rPr>
      </w:pPr>
      <w:r w:rsidRPr="00CB427C">
        <w:rPr>
          <w:rFonts w:ascii="Times New Roman" w:eastAsia="Times New Roman" w:hAnsi="Times New Roman"/>
          <w:sz w:val="24"/>
          <w:szCs w:val="24"/>
        </w:rPr>
        <w:t>For the implementation of the above programmes, M</w:t>
      </w:r>
      <w:r w:rsidR="00B40B9D">
        <w:rPr>
          <w:rFonts w:ascii="Times New Roman" w:eastAsia="Times New Roman" w:hAnsi="Times New Roman"/>
          <w:sz w:val="24"/>
          <w:szCs w:val="24"/>
        </w:rPr>
        <w:t>o</w:t>
      </w:r>
      <w:r w:rsidRPr="00CB427C">
        <w:rPr>
          <w:rFonts w:ascii="Times New Roman" w:eastAsia="Times New Roman" w:hAnsi="Times New Roman"/>
          <w:sz w:val="24"/>
          <w:szCs w:val="24"/>
        </w:rPr>
        <w:t>HFW has required the creation of an Integrated Health Society at State and District levels (registered as a legal entity at the State and District under Societies Registration Act, 1860). Such integrated State Health Society (SHS) works in close coordination with the Directorate of Health &amp; Family Welfare and District Health Societies (DHS</w:t>
      </w:r>
      <w:r w:rsidR="001B09BA" w:rsidRPr="00CB427C">
        <w:rPr>
          <w:rFonts w:ascii="Times New Roman" w:eastAsia="Times New Roman" w:hAnsi="Times New Roman"/>
          <w:sz w:val="24"/>
          <w:szCs w:val="24"/>
        </w:rPr>
        <w:t>s</w:t>
      </w:r>
      <w:r w:rsidRPr="00CB427C">
        <w:rPr>
          <w:rFonts w:ascii="Times New Roman" w:eastAsia="Times New Roman" w:hAnsi="Times New Roman"/>
          <w:sz w:val="24"/>
          <w:szCs w:val="24"/>
        </w:rPr>
        <w:t>) work in coordination with the District Collector and District Chief Medical Officer (CMO). Program implementation is done through its District Chief Medical Officer’s office, Blocks, Community Health Centres (CHCs), Primary Health Centres (PHCs), Sub- Centres (SCs), Rogi</w:t>
      </w:r>
      <w:r w:rsidR="00C14E1A"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Kalyan</w:t>
      </w:r>
      <w:r w:rsidR="00C14E1A"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Samities</w:t>
      </w:r>
      <w:r w:rsidR="006A6AA1" w:rsidRPr="00CB427C">
        <w:rPr>
          <w:rFonts w:ascii="Times New Roman" w:eastAsia="Times New Roman" w:hAnsi="Times New Roman"/>
          <w:sz w:val="24"/>
          <w:szCs w:val="24"/>
        </w:rPr>
        <w:t xml:space="preserve"> (RKS)</w:t>
      </w:r>
      <w:r w:rsidRPr="00CB427C">
        <w:rPr>
          <w:rFonts w:ascii="Times New Roman" w:eastAsia="Times New Roman" w:hAnsi="Times New Roman"/>
          <w:sz w:val="24"/>
          <w:szCs w:val="24"/>
        </w:rPr>
        <w:t xml:space="preserve"> and Village </w:t>
      </w:r>
      <w:r w:rsidR="009F2A6A" w:rsidRPr="00CB427C">
        <w:rPr>
          <w:rFonts w:ascii="Times New Roman" w:eastAsia="Times New Roman" w:hAnsi="Times New Roman"/>
          <w:sz w:val="24"/>
          <w:szCs w:val="24"/>
        </w:rPr>
        <w:t>Health Sanitation</w:t>
      </w:r>
      <w:r w:rsidR="00C14E1A" w:rsidRPr="00CB427C">
        <w:rPr>
          <w:rFonts w:ascii="Times New Roman" w:eastAsia="Times New Roman" w:hAnsi="Times New Roman"/>
          <w:sz w:val="24"/>
          <w:szCs w:val="24"/>
        </w:rPr>
        <w:t xml:space="preserve"> </w:t>
      </w:r>
      <w:r w:rsidR="006A6AA1" w:rsidRPr="00CB427C">
        <w:rPr>
          <w:rFonts w:ascii="Times New Roman" w:eastAsia="Times New Roman" w:hAnsi="Times New Roman"/>
          <w:sz w:val="24"/>
          <w:szCs w:val="24"/>
        </w:rPr>
        <w:t>&amp;</w:t>
      </w:r>
      <w:r w:rsidR="00C14E1A"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Nutrition Committees</w:t>
      </w:r>
      <w:r w:rsidR="006A6AA1" w:rsidRPr="00CB427C">
        <w:rPr>
          <w:rFonts w:ascii="Times New Roman" w:eastAsia="Times New Roman" w:hAnsi="Times New Roman"/>
          <w:sz w:val="24"/>
          <w:szCs w:val="24"/>
        </w:rPr>
        <w:t xml:space="preserve"> (VHSNC)</w:t>
      </w:r>
      <w:r w:rsidRPr="00CB427C">
        <w:rPr>
          <w:rFonts w:ascii="Times New Roman" w:eastAsia="Times New Roman" w:hAnsi="Times New Roman"/>
          <w:sz w:val="24"/>
          <w:szCs w:val="24"/>
        </w:rPr>
        <w:t xml:space="preserve">. Certain activities may be managed at the State level such as drug procurement, IEC, civil works, training using specialized entities such as SIHFW, IEC Bureau, PWD, the Directorate of Health and Municipal Corporations for the urban health components. In </w:t>
      </w:r>
      <w:r w:rsidR="00C14E1A" w:rsidRPr="00CB427C">
        <w:rPr>
          <w:rFonts w:ascii="Times New Roman" w:eastAsia="Times New Roman" w:hAnsi="Times New Roman"/>
          <w:sz w:val="24"/>
          <w:szCs w:val="24"/>
        </w:rPr>
        <w:t>addition,</w:t>
      </w:r>
      <w:r w:rsidRPr="00CB427C">
        <w:rPr>
          <w:rFonts w:ascii="Times New Roman" w:eastAsia="Times New Roman" w:hAnsi="Times New Roman"/>
          <w:sz w:val="24"/>
          <w:szCs w:val="24"/>
        </w:rPr>
        <w:t xml:space="preserve"> funds are also released from SHS/ DHS to NGOs and private entities under public private participation (PPP) arrangements.</w:t>
      </w:r>
    </w:p>
    <w:p w:rsidR="0053282D" w:rsidRPr="00CB427C" w:rsidRDefault="0053282D">
      <w:pPr>
        <w:spacing w:line="200" w:lineRule="exact"/>
        <w:rPr>
          <w:rFonts w:ascii="Times New Roman" w:eastAsia="Times New Roman" w:hAnsi="Times New Roman"/>
          <w:b/>
          <w:sz w:val="24"/>
          <w:szCs w:val="24"/>
        </w:rPr>
      </w:pPr>
    </w:p>
    <w:p w:rsidR="0053282D" w:rsidRPr="00CB427C" w:rsidRDefault="0053282D">
      <w:pPr>
        <w:spacing w:line="200" w:lineRule="exact"/>
        <w:rPr>
          <w:rFonts w:ascii="Times New Roman" w:eastAsia="Times New Roman" w:hAnsi="Times New Roman"/>
          <w:b/>
          <w:sz w:val="24"/>
          <w:szCs w:val="24"/>
        </w:rPr>
      </w:pPr>
    </w:p>
    <w:p w:rsidR="0053282D" w:rsidRPr="00CB427C" w:rsidRDefault="0053282D">
      <w:pPr>
        <w:spacing w:line="241" w:lineRule="exact"/>
        <w:rPr>
          <w:rFonts w:ascii="Times New Roman" w:eastAsia="Times New Roman" w:hAnsi="Times New Roman"/>
          <w:b/>
          <w:sz w:val="24"/>
          <w:szCs w:val="24"/>
        </w:rPr>
      </w:pPr>
    </w:p>
    <w:p w:rsidR="0053282D" w:rsidRPr="00CB427C" w:rsidRDefault="00723AC9" w:rsidP="00043F31">
      <w:pPr>
        <w:spacing w:line="0" w:lineRule="atLeast"/>
        <w:ind w:left="341"/>
        <w:jc w:val="both"/>
        <w:rPr>
          <w:rFonts w:ascii="Times New Roman" w:eastAsia="Times New Roman" w:hAnsi="Times New Roman"/>
          <w:b/>
          <w:sz w:val="24"/>
          <w:szCs w:val="24"/>
        </w:rPr>
      </w:pPr>
      <w:r w:rsidRPr="00CB427C">
        <w:rPr>
          <w:rFonts w:ascii="Times New Roman" w:eastAsia="Times New Roman" w:hAnsi="Times New Roman"/>
          <w:b/>
          <w:sz w:val="24"/>
          <w:szCs w:val="24"/>
        </w:rPr>
        <w:t>Funding &amp; Accounting Arrangements:</w:t>
      </w:r>
    </w:p>
    <w:p w:rsidR="0053282D" w:rsidRPr="00CB427C" w:rsidRDefault="00723AC9" w:rsidP="00043F31">
      <w:pPr>
        <w:spacing w:before="120" w:line="271" w:lineRule="auto"/>
        <w:ind w:left="34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Funds for the various programs are transferred from Pay &amp; Accounts Office of MoHFW to the State Treasuries and then from Treasuries to the SHS functioning in the State. Government of India transfer funds in the form of Grants-in-Aid to </w:t>
      </w:r>
      <w:r w:rsidR="00452AAC" w:rsidRPr="00CB427C">
        <w:rPr>
          <w:rFonts w:ascii="Times New Roman" w:eastAsia="Times New Roman" w:hAnsi="Times New Roman"/>
          <w:sz w:val="24"/>
          <w:szCs w:val="24"/>
        </w:rPr>
        <w:t xml:space="preserve">State treasuries through RBI </w:t>
      </w:r>
      <w:r w:rsidRPr="00CB427C">
        <w:rPr>
          <w:rFonts w:ascii="Times New Roman" w:eastAsia="Times New Roman" w:hAnsi="Times New Roman"/>
          <w:sz w:val="24"/>
          <w:szCs w:val="24"/>
        </w:rPr>
        <w:t>on the basis of respective State Programme Implementation Plan</w:t>
      </w:r>
      <w:r w:rsidR="00452AAC"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(SPIPs) and approved Annual Work Plans</w:t>
      </w:r>
      <w:bookmarkStart w:id="3" w:name="page4"/>
      <w:bookmarkEnd w:id="3"/>
      <w:r w:rsidR="00452AAC"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which are prepared on the basis of District Health Action Plans (DHAP</w:t>
      </w:r>
      <w:r w:rsidR="00452AAC"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of each of the districts in the State. Under the umbrella of the integrated SHS/DHS each program has separate bank account, separate books of accounts and other financial records as per the requirements of each </w:t>
      </w:r>
      <w:r w:rsidRPr="00CB427C">
        <w:rPr>
          <w:rFonts w:ascii="Times New Roman" w:eastAsia="Times New Roman" w:hAnsi="Times New Roman"/>
          <w:sz w:val="24"/>
          <w:szCs w:val="24"/>
        </w:rPr>
        <w:lastRenderedPageBreak/>
        <w:t>program and also submit separate financial activity reports at varying frequencies to the respective monitoring unit</w:t>
      </w:r>
      <w:r w:rsidR="00452AAC" w:rsidRPr="00CB427C">
        <w:rPr>
          <w:rFonts w:ascii="Times New Roman" w:eastAsia="Times New Roman" w:hAnsi="Times New Roman"/>
          <w:sz w:val="24"/>
          <w:szCs w:val="24"/>
        </w:rPr>
        <w:t>s</w:t>
      </w:r>
      <w:r w:rsidR="00A35F6A" w:rsidRPr="00CB427C">
        <w:rPr>
          <w:rFonts w:ascii="Times New Roman" w:eastAsia="Times New Roman" w:hAnsi="Times New Roman"/>
          <w:sz w:val="24"/>
          <w:szCs w:val="24"/>
        </w:rPr>
        <w:t xml:space="preserve"> in Mo</w:t>
      </w:r>
      <w:r w:rsidRPr="00CB427C">
        <w:rPr>
          <w:rFonts w:ascii="Times New Roman" w:eastAsia="Times New Roman" w:hAnsi="Times New Roman"/>
          <w:sz w:val="24"/>
          <w:szCs w:val="24"/>
        </w:rPr>
        <w:t>HFW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w:t>
      </w:r>
    </w:p>
    <w:p w:rsidR="0053282D" w:rsidRPr="00CB427C" w:rsidRDefault="0053282D">
      <w:pPr>
        <w:spacing w:line="327" w:lineRule="exact"/>
        <w:rPr>
          <w:rFonts w:ascii="Times New Roman" w:eastAsia="Times New Roman" w:hAnsi="Times New Roman"/>
          <w:sz w:val="24"/>
          <w:szCs w:val="24"/>
        </w:rPr>
      </w:pPr>
    </w:p>
    <w:p w:rsidR="0053282D" w:rsidRPr="00CB427C" w:rsidRDefault="00723AC9" w:rsidP="00E66462">
      <w:pPr>
        <w:numPr>
          <w:ilvl w:val="0"/>
          <w:numId w:val="4"/>
        </w:numPr>
        <w:tabs>
          <w:tab w:val="left" w:pos="284"/>
        </w:tabs>
        <w:spacing w:line="0" w:lineRule="atLeast"/>
        <w:ind w:left="562" w:hanging="562"/>
        <w:jc w:val="both"/>
        <w:rPr>
          <w:rFonts w:ascii="Times New Roman" w:eastAsia="Times New Roman" w:hAnsi="Times New Roman"/>
          <w:sz w:val="24"/>
          <w:szCs w:val="24"/>
        </w:rPr>
      </w:pPr>
      <w:r w:rsidRPr="00CB427C">
        <w:rPr>
          <w:rFonts w:ascii="Times New Roman" w:eastAsia="Times New Roman" w:hAnsi="Times New Roman"/>
          <w:b/>
          <w:sz w:val="24"/>
          <w:szCs w:val="24"/>
        </w:rPr>
        <w:t>Financing by Development Partners/ Donors:</w:t>
      </w:r>
    </w:p>
    <w:p w:rsidR="0053282D" w:rsidRPr="00CB427C" w:rsidRDefault="00723AC9" w:rsidP="00E66462">
      <w:pPr>
        <w:spacing w:before="120" w:line="274" w:lineRule="auto"/>
        <w:ind w:left="284"/>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Some of the programs of NHM are also supported by development partners such as the </w:t>
      </w:r>
      <w:r w:rsidR="006A6AA1" w:rsidRPr="00CB427C">
        <w:rPr>
          <w:rFonts w:ascii="Times New Roman" w:eastAsia="Times New Roman" w:hAnsi="Times New Roman"/>
          <w:sz w:val="24"/>
          <w:szCs w:val="24"/>
        </w:rPr>
        <w:t xml:space="preserve">Asian Development </w:t>
      </w:r>
      <w:r w:rsidRPr="00CB427C">
        <w:rPr>
          <w:rFonts w:ascii="Times New Roman" w:eastAsia="Times New Roman" w:hAnsi="Times New Roman"/>
          <w:sz w:val="24"/>
          <w:szCs w:val="24"/>
        </w:rPr>
        <w:t>Bank</w:t>
      </w:r>
      <w:r w:rsidR="00823176" w:rsidRPr="00CB427C">
        <w:rPr>
          <w:rFonts w:ascii="Times New Roman" w:eastAsia="Times New Roman" w:hAnsi="Times New Roman"/>
          <w:sz w:val="24"/>
          <w:szCs w:val="24"/>
        </w:rPr>
        <w:t xml:space="preserve"> </w:t>
      </w:r>
      <w:r w:rsidR="006A6AA1" w:rsidRPr="00CB427C">
        <w:rPr>
          <w:rFonts w:ascii="Times New Roman" w:eastAsia="Times New Roman" w:hAnsi="Times New Roman"/>
          <w:sz w:val="24"/>
          <w:szCs w:val="24"/>
        </w:rPr>
        <w:t>(ADB)</w:t>
      </w:r>
      <w:r w:rsidRPr="00CB427C">
        <w:rPr>
          <w:rFonts w:ascii="Times New Roman" w:eastAsia="Times New Roman" w:hAnsi="Times New Roman"/>
          <w:sz w:val="24"/>
          <w:szCs w:val="24"/>
        </w:rPr>
        <w:t xml:space="preserve">, </w:t>
      </w:r>
      <w:r w:rsidR="0003076B" w:rsidRPr="00CB427C">
        <w:rPr>
          <w:rFonts w:ascii="Times New Roman" w:eastAsia="Times New Roman" w:hAnsi="Times New Roman"/>
          <w:sz w:val="24"/>
          <w:szCs w:val="24"/>
        </w:rPr>
        <w:t>The Global Fund to Fight AIDS, Tuberculosis and Malaria (</w:t>
      </w:r>
      <w:r w:rsidRPr="00CB427C">
        <w:rPr>
          <w:rFonts w:ascii="Times New Roman" w:eastAsia="Times New Roman" w:hAnsi="Times New Roman"/>
          <w:sz w:val="24"/>
          <w:szCs w:val="24"/>
        </w:rPr>
        <w:t>GFATM</w:t>
      </w:r>
      <w:r w:rsidR="0003076B" w:rsidRPr="00CB427C">
        <w:rPr>
          <w:rFonts w:ascii="Times New Roman" w:eastAsia="Times New Roman" w:hAnsi="Times New Roman"/>
          <w:sz w:val="24"/>
          <w:szCs w:val="24"/>
        </w:rPr>
        <w:t xml:space="preserve">) </w:t>
      </w:r>
      <w:r w:rsidR="004101D0" w:rsidRPr="00CB427C">
        <w:rPr>
          <w:rFonts w:ascii="Times New Roman" w:eastAsia="Times New Roman" w:hAnsi="Times New Roman"/>
          <w:sz w:val="24"/>
          <w:szCs w:val="24"/>
        </w:rPr>
        <w:t>/World Bank</w:t>
      </w:r>
      <w:r w:rsidRPr="00CB427C">
        <w:rPr>
          <w:rFonts w:ascii="Times New Roman" w:eastAsia="Times New Roman" w:hAnsi="Times New Roman"/>
          <w:sz w:val="24"/>
          <w:szCs w:val="24"/>
        </w:rPr>
        <w:t xml:space="preserve"> etc. for which credit agreements have been entered into by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with the respective development partners. Compliance with specific fiduciary requirements of the development partners will additionally need to be reported by the auditors. Copies of the legal agreements and other project documents will be provided to the auditors</w:t>
      </w:r>
      <w:r w:rsidRPr="00CB427C">
        <w:rPr>
          <w:rFonts w:ascii="Times New Roman" w:eastAsia="Times New Roman" w:hAnsi="Times New Roman"/>
          <w:color w:val="76923C"/>
          <w:sz w:val="24"/>
          <w:szCs w:val="24"/>
        </w:rPr>
        <w:t>,</w:t>
      </w:r>
      <w:r w:rsidRPr="00CB427C">
        <w:rPr>
          <w:rFonts w:ascii="Times New Roman" w:eastAsia="Times New Roman" w:hAnsi="Times New Roman"/>
          <w:sz w:val="24"/>
          <w:szCs w:val="24"/>
        </w:rPr>
        <w:t xml:space="preserve"> if needed, by SHS/ concerned Programme Division in the State.</w:t>
      </w:r>
    </w:p>
    <w:p w:rsidR="0053282D" w:rsidRPr="00CB427C" w:rsidRDefault="0053282D">
      <w:pPr>
        <w:spacing w:line="329" w:lineRule="exact"/>
        <w:rPr>
          <w:rFonts w:ascii="Times New Roman" w:eastAsia="Times New Roman" w:hAnsi="Times New Roman"/>
          <w:sz w:val="24"/>
          <w:szCs w:val="24"/>
        </w:rPr>
      </w:pPr>
    </w:p>
    <w:p w:rsidR="0053282D" w:rsidRPr="00CB427C" w:rsidRDefault="00723AC9" w:rsidP="00E66462">
      <w:pPr>
        <w:numPr>
          <w:ilvl w:val="0"/>
          <w:numId w:val="4"/>
        </w:numPr>
        <w:tabs>
          <w:tab w:val="left" w:pos="562"/>
        </w:tabs>
        <w:spacing w:line="0" w:lineRule="atLeast"/>
        <w:ind w:left="284" w:hanging="562"/>
        <w:jc w:val="both"/>
        <w:rPr>
          <w:rFonts w:ascii="Times New Roman" w:eastAsia="Times New Roman" w:hAnsi="Times New Roman"/>
          <w:b/>
          <w:sz w:val="24"/>
          <w:szCs w:val="24"/>
        </w:rPr>
      </w:pPr>
      <w:r w:rsidRPr="00CB427C">
        <w:rPr>
          <w:rFonts w:ascii="Times New Roman" w:eastAsia="Times New Roman" w:hAnsi="Times New Roman"/>
          <w:b/>
          <w:sz w:val="24"/>
          <w:szCs w:val="24"/>
        </w:rPr>
        <w:t>Objective of audit services:</w:t>
      </w:r>
    </w:p>
    <w:p w:rsidR="0053282D" w:rsidRPr="00CB427C" w:rsidRDefault="00723AC9" w:rsidP="00E66462">
      <w:pPr>
        <w:spacing w:before="120" w:line="274" w:lineRule="auto"/>
        <w:ind w:left="284"/>
        <w:jc w:val="both"/>
        <w:rPr>
          <w:rFonts w:ascii="Times New Roman" w:eastAsia="Times New Roman" w:hAnsi="Times New Roman"/>
          <w:sz w:val="24"/>
          <w:szCs w:val="24"/>
        </w:rPr>
      </w:pPr>
      <w:r w:rsidRPr="00CB427C">
        <w:rPr>
          <w:rFonts w:ascii="Times New Roman" w:eastAsia="Times New Roman" w:hAnsi="Times New Roman"/>
          <w:sz w:val="24"/>
          <w:szCs w:val="24"/>
        </w:rPr>
        <w:t>The objective of the audit is to ensure that M</w:t>
      </w:r>
      <w:r w:rsidR="00CF201D" w:rsidRPr="00CB427C">
        <w:rPr>
          <w:rFonts w:ascii="Times New Roman" w:eastAsia="Times New Roman" w:hAnsi="Times New Roman"/>
          <w:sz w:val="24"/>
          <w:szCs w:val="24"/>
        </w:rPr>
        <w:t>o</w:t>
      </w:r>
      <w:r w:rsidRPr="00CB427C">
        <w:rPr>
          <w:rFonts w:ascii="Times New Roman" w:eastAsia="Times New Roman" w:hAnsi="Times New Roman"/>
          <w:sz w:val="24"/>
          <w:szCs w:val="24"/>
        </w:rPr>
        <w:t>HFW receives adequate, independent, professional audit assurance that the grant proceeds provided by M</w:t>
      </w:r>
      <w:r w:rsidR="00B40B9D">
        <w:rPr>
          <w:rFonts w:ascii="Times New Roman" w:eastAsia="Times New Roman" w:hAnsi="Times New Roman"/>
          <w:sz w:val="24"/>
          <w:szCs w:val="24"/>
        </w:rPr>
        <w:t>o</w:t>
      </w:r>
      <w:r w:rsidRPr="00CB427C">
        <w:rPr>
          <w:rFonts w:ascii="Times New Roman" w:eastAsia="Times New Roman" w:hAnsi="Times New Roman"/>
          <w:sz w:val="24"/>
          <w:szCs w:val="24"/>
        </w:rPr>
        <w:t>HFW are used for purposes intended in line with approved PIPs and A</w:t>
      </w:r>
      <w:r w:rsidR="00CF201D" w:rsidRPr="00CB427C">
        <w:rPr>
          <w:rFonts w:ascii="Times New Roman" w:eastAsia="Times New Roman" w:hAnsi="Times New Roman"/>
          <w:sz w:val="24"/>
          <w:szCs w:val="24"/>
        </w:rPr>
        <w:t xml:space="preserve">nnual </w:t>
      </w:r>
      <w:r w:rsidRPr="00CB427C">
        <w:rPr>
          <w:rFonts w:ascii="Times New Roman" w:eastAsia="Times New Roman" w:hAnsi="Times New Roman"/>
          <w:sz w:val="24"/>
          <w:szCs w:val="24"/>
        </w:rPr>
        <w:t>W</w:t>
      </w:r>
      <w:r w:rsidR="00CF201D" w:rsidRPr="00CB427C">
        <w:rPr>
          <w:rFonts w:ascii="Times New Roman" w:eastAsia="Times New Roman" w:hAnsi="Times New Roman"/>
          <w:sz w:val="24"/>
          <w:szCs w:val="24"/>
        </w:rPr>
        <w:t xml:space="preserve">ork </w:t>
      </w:r>
      <w:r w:rsidRPr="00CB427C">
        <w:rPr>
          <w:rFonts w:ascii="Times New Roman" w:eastAsia="Times New Roman" w:hAnsi="Times New Roman"/>
          <w:sz w:val="24"/>
          <w:szCs w:val="24"/>
        </w:rPr>
        <w:t>P</w:t>
      </w:r>
      <w:r w:rsidR="00CF201D" w:rsidRPr="00CB427C">
        <w:rPr>
          <w:rFonts w:ascii="Times New Roman" w:eastAsia="Times New Roman" w:hAnsi="Times New Roman"/>
          <w:sz w:val="24"/>
          <w:szCs w:val="24"/>
        </w:rPr>
        <w:t>lan (AWP)</w:t>
      </w:r>
      <w:r w:rsidRPr="00CB427C">
        <w:rPr>
          <w:rFonts w:ascii="Times New Roman" w:eastAsia="Times New Roman" w:hAnsi="Times New Roman"/>
          <w:sz w:val="24"/>
          <w:szCs w:val="24"/>
        </w:rPr>
        <w:t xml:space="preserve"> of individual programs and that the annual financial statements are free from material </w:t>
      </w:r>
      <w:r w:rsidR="009C6AB7" w:rsidRPr="00CB427C">
        <w:rPr>
          <w:rFonts w:ascii="Times New Roman" w:eastAsia="Times New Roman" w:hAnsi="Times New Roman"/>
          <w:sz w:val="24"/>
          <w:szCs w:val="24"/>
        </w:rPr>
        <w:t>mis</w:t>
      </w:r>
      <w:r w:rsidRPr="00CB427C">
        <w:rPr>
          <w:rFonts w:ascii="Times New Roman" w:eastAsia="Times New Roman" w:hAnsi="Times New Roman"/>
          <w:sz w:val="24"/>
          <w:szCs w:val="24"/>
        </w:rPr>
        <w:t>-statements and the terms of the credit/ loan agreements of the development partners are complied with in all material respects.</w:t>
      </w:r>
    </w:p>
    <w:p w:rsidR="0053282D" w:rsidRPr="00CB427C" w:rsidRDefault="0053282D">
      <w:pPr>
        <w:spacing w:line="333" w:lineRule="exact"/>
        <w:rPr>
          <w:rFonts w:ascii="Times New Roman" w:eastAsia="Times New Roman" w:hAnsi="Times New Roman"/>
          <w:b/>
          <w:sz w:val="24"/>
          <w:szCs w:val="24"/>
        </w:rPr>
      </w:pPr>
    </w:p>
    <w:p w:rsidR="0053282D" w:rsidRPr="00CB427C" w:rsidRDefault="00723AC9" w:rsidP="00E66462">
      <w:pPr>
        <w:spacing w:line="274" w:lineRule="auto"/>
        <w:ind w:left="284"/>
        <w:jc w:val="both"/>
        <w:rPr>
          <w:rFonts w:ascii="Times New Roman" w:eastAsia="Times New Roman" w:hAnsi="Times New Roman"/>
          <w:color w:val="76923C"/>
          <w:sz w:val="24"/>
          <w:szCs w:val="24"/>
        </w:rPr>
      </w:pPr>
      <w:r w:rsidRPr="00CB427C">
        <w:rPr>
          <w:rFonts w:ascii="Times New Roman" w:eastAsia="Times New Roman" w:hAnsi="Times New Roman"/>
          <w:sz w:val="24"/>
          <w:szCs w:val="24"/>
        </w:rPr>
        <w:t>The objective of the audit of the financial statements - individual financial Statements of State and District Health Society as well as the Consolidated Financial Statements of the Stat</w:t>
      </w:r>
      <w:r w:rsidR="0003076B" w:rsidRPr="00CB427C">
        <w:rPr>
          <w:rFonts w:ascii="Times New Roman" w:eastAsia="Times New Roman" w:hAnsi="Times New Roman"/>
          <w:sz w:val="24"/>
          <w:szCs w:val="24"/>
        </w:rPr>
        <w:t xml:space="preserve">e and District as a whole i.e. </w:t>
      </w:r>
      <w:r w:rsidRPr="00CB427C">
        <w:rPr>
          <w:rFonts w:ascii="Times New Roman" w:eastAsia="Times New Roman" w:hAnsi="Times New Roman"/>
          <w:sz w:val="24"/>
          <w:szCs w:val="24"/>
        </w:rPr>
        <w:t xml:space="preserve">Balance Sheet, Income &amp; Expenditure, Receipt &amp; Payment, together with relevant accounting policies, </w:t>
      </w:r>
      <w:r w:rsidR="0003076B" w:rsidRPr="00CB427C">
        <w:rPr>
          <w:rFonts w:ascii="Times New Roman" w:eastAsia="Times New Roman" w:hAnsi="Times New Roman"/>
          <w:sz w:val="24"/>
          <w:szCs w:val="24"/>
        </w:rPr>
        <w:t xml:space="preserve">notes to accounts and schedules, </w:t>
      </w:r>
      <w:r w:rsidRPr="00CB427C">
        <w:rPr>
          <w:rFonts w:ascii="Times New Roman" w:eastAsia="Times New Roman" w:hAnsi="Times New Roman"/>
          <w:sz w:val="24"/>
          <w:szCs w:val="24"/>
        </w:rPr>
        <w:t xml:space="preserve">Bank Reconciliation Statements, Statement of Funds Position, Reconciliation of Expenditures as per Audited financial statements with the expenditure reported as per the </w:t>
      </w:r>
      <w:r w:rsidR="009C6AB7" w:rsidRPr="00CB427C">
        <w:rPr>
          <w:rFonts w:ascii="Times New Roman" w:eastAsia="Times New Roman" w:hAnsi="Times New Roman"/>
          <w:sz w:val="24"/>
          <w:szCs w:val="24"/>
        </w:rPr>
        <w:t xml:space="preserve">new format of </w:t>
      </w:r>
      <w:r w:rsidRPr="00CB427C">
        <w:rPr>
          <w:rFonts w:ascii="Times New Roman" w:eastAsia="Times New Roman" w:hAnsi="Times New Roman"/>
          <w:sz w:val="24"/>
          <w:szCs w:val="24"/>
        </w:rPr>
        <w:t>Financial Monitoring Report (FMR) is to enable the auditor to express a professional opinion as to whether:</w:t>
      </w:r>
      <w:r w:rsidRPr="00CB427C">
        <w:rPr>
          <w:rFonts w:ascii="Times New Roman" w:eastAsia="Times New Roman" w:hAnsi="Times New Roman"/>
          <w:color w:val="76923C"/>
          <w:sz w:val="24"/>
          <w:szCs w:val="24"/>
        </w:rPr>
        <w:t>-</w:t>
      </w:r>
    </w:p>
    <w:p w:rsidR="0053282D" w:rsidRPr="00CB427C" w:rsidRDefault="0053282D">
      <w:pPr>
        <w:spacing w:line="334" w:lineRule="exact"/>
        <w:rPr>
          <w:rFonts w:ascii="Times New Roman" w:eastAsia="Times New Roman" w:hAnsi="Times New Roman"/>
          <w:b/>
          <w:sz w:val="24"/>
          <w:szCs w:val="24"/>
        </w:rPr>
      </w:pPr>
    </w:p>
    <w:p w:rsidR="0053282D" w:rsidRPr="00CB427C" w:rsidRDefault="00723AC9" w:rsidP="00E66462">
      <w:pPr>
        <w:numPr>
          <w:ilvl w:val="2"/>
          <w:numId w:val="4"/>
        </w:numPr>
        <w:tabs>
          <w:tab w:val="left" w:pos="1018"/>
        </w:tabs>
        <w:spacing w:line="272" w:lineRule="auto"/>
        <w:ind w:left="284" w:firstLine="50"/>
        <w:jc w:val="both"/>
        <w:rPr>
          <w:rFonts w:ascii="Times New Roman" w:eastAsia="Times New Roman" w:hAnsi="Times New Roman"/>
          <w:sz w:val="24"/>
          <w:szCs w:val="24"/>
        </w:rPr>
      </w:pPr>
      <w:r w:rsidRPr="00CB427C">
        <w:rPr>
          <w:rFonts w:ascii="Times New Roman" w:eastAsia="Times New Roman" w:hAnsi="Times New Roman"/>
          <w:sz w:val="24"/>
          <w:szCs w:val="24"/>
        </w:rPr>
        <w:t>the financial statements give a true and fair view of the Financial Position of the individual DHS,</w:t>
      </w:r>
      <w:r w:rsidR="009C6AB7"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SHS and Consolidated District and State Health Societies at the end of each fiscal year and of the funds received and expenditure incurred for the account</w:t>
      </w:r>
      <w:r w:rsidR="006A6AA1" w:rsidRPr="00CB427C">
        <w:rPr>
          <w:rFonts w:ascii="Times New Roman" w:eastAsia="Times New Roman" w:hAnsi="Times New Roman"/>
          <w:sz w:val="24"/>
          <w:szCs w:val="24"/>
        </w:rPr>
        <w:t>ing period ended March 31, 201</w:t>
      </w:r>
      <w:r w:rsidR="00A12DE1" w:rsidRPr="00CB427C">
        <w:rPr>
          <w:rFonts w:ascii="Times New Roman" w:eastAsia="Times New Roman" w:hAnsi="Times New Roman"/>
          <w:sz w:val="24"/>
          <w:szCs w:val="24"/>
        </w:rPr>
        <w:t>9,</w:t>
      </w:r>
    </w:p>
    <w:p w:rsidR="0053282D" w:rsidRPr="00CB427C" w:rsidRDefault="0053282D" w:rsidP="00E66462">
      <w:pPr>
        <w:spacing w:line="323" w:lineRule="exact"/>
        <w:ind w:left="284"/>
        <w:rPr>
          <w:rFonts w:ascii="Times New Roman" w:eastAsia="Times New Roman" w:hAnsi="Times New Roman"/>
          <w:sz w:val="24"/>
          <w:szCs w:val="24"/>
        </w:rPr>
      </w:pPr>
    </w:p>
    <w:p w:rsidR="0053282D" w:rsidRPr="00CB427C" w:rsidRDefault="00EB4B35" w:rsidP="00E66462">
      <w:pPr>
        <w:numPr>
          <w:ilvl w:val="1"/>
          <w:numId w:val="4"/>
        </w:numPr>
        <w:tabs>
          <w:tab w:val="left" w:pos="882"/>
        </w:tabs>
        <w:spacing w:line="0" w:lineRule="atLeast"/>
        <w:ind w:left="284"/>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 </w:t>
      </w:r>
      <w:r w:rsidR="00723AC9" w:rsidRPr="00CB427C">
        <w:rPr>
          <w:rFonts w:ascii="Times New Roman" w:eastAsia="Times New Roman" w:hAnsi="Times New Roman"/>
          <w:sz w:val="24"/>
          <w:szCs w:val="24"/>
        </w:rPr>
        <w:t>the funds were utilized for the purposes for which they were provided, and</w:t>
      </w:r>
    </w:p>
    <w:p w:rsidR="0053282D" w:rsidRPr="00CB427C" w:rsidRDefault="0053282D">
      <w:pPr>
        <w:spacing w:line="372" w:lineRule="exact"/>
        <w:rPr>
          <w:rFonts w:ascii="Times New Roman" w:eastAsia="Times New Roman" w:hAnsi="Times New Roman"/>
          <w:sz w:val="24"/>
          <w:szCs w:val="24"/>
        </w:rPr>
      </w:pPr>
    </w:p>
    <w:p w:rsidR="0053282D" w:rsidRPr="00CB427C" w:rsidRDefault="00823176" w:rsidP="00E66462">
      <w:pPr>
        <w:numPr>
          <w:ilvl w:val="1"/>
          <w:numId w:val="4"/>
        </w:numPr>
        <w:tabs>
          <w:tab w:val="left" w:pos="1021"/>
        </w:tabs>
        <w:spacing w:line="264" w:lineRule="auto"/>
        <w:ind w:left="284"/>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where </w:t>
      </w:r>
      <w:r w:rsidR="00723AC9" w:rsidRPr="00CB427C">
        <w:rPr>
          <w:rFonts w:ascii="Times New Roman" w:eastAsia="Times New Roman" w:hAnsi="Times New Roman"/>
          <w:sz w:val="24"/>
          <w:szCs w:val="24"/>
        </w:rPr>
        <w:t>programs are financed by development partners, the respective program expenditures are eligible for financing under the relevant grant/ credit agreement.</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370" w:lineRule="exact"/>
        <w:rPr>
          <w:rFonts w:ascii="Times New Roman" w:eastAsia="Times New Roman" w:hAnsi="Times New Roman"/>
          <w:sz w:val="24"/>
          <w:szCs w:val="24"/>
        </w:rPr>
      </w:pPr>
    </w:p>
    <w:p w:rsidR="0053282D" w:rsidRPr="00CB427C" w:rsidRDefault="0053282D">
      <w:pPr>
        <w:spacing w:line="0" w:lineRule="atLeast"/>
        <w:ind w:left="9522"/>
        <w:rPr>
          <w:rFonts w:ascii="Times New Roman" w:eastAsia="Times New Roman" w:hAnsi="Times New Roman"/>
          <w:sz w:val="24"/>
          <w:szCs w:val="24"/>
        </w:rPr>
        <w:sectPr w:rsidR="0053282D" w:rsidRPr="00CB427C">
          <w:pgSz w:w="12240" w:h="15840"/>
          <w:pgMar w:top="1173" w:right="1420" w:bottom="721" w:left="1198" w:header="0" w:footer="0" w:gutter="0"/>
          <w:cols w:space="0" w:equalWidth="0">
            <w:col w:w="9622"/>
          </w:cols>
          <w:docGrid w:linePitch="360"/>
        </w:sectPr>
      </w:pPr>
    </w:p>
    <w:p w:rsidR="0053282D" w:rsidRPr="00CB427C" w:rsidRDefault="00723AC9">
      <w:pPr>
        <w:spacing w:line="272" w:lineRule="auto"/>
        <w:ind w:left="625"/>
        <w:jc w:val="both"/>
        <w:rPr>
          <w:rFonts w:ascii="Times New Roman" w:eastAsia="Times New Roman" w:hAnsi="Times New Roman"/>
          <w:sz w:val="24"/>
          <w:szCs w:val="24"/>
        </w:rPr>
      </w:pPr>
      <w:bookmarkStart w:id="4" w:name="page5"/>
      <w:bookmarkEnd w:id="4"/>
      <w:r w:rsidRPr="00CB427C">
        <w:rPr>
          <w:rFonts w:ascii="Times New Roman" w:eastAsia="Times New Roman" w:hAnsi="Times New Roman"/>
          <w:sz w:val="24"/>
          <w:szCs w:val="24"/>
        </w:rPr>
        <w:lastRenderedPageBreak/>
        <w:t xml:space="preserve">The books of accounts as maintained by the </w:t>
      </w:r>
      <w:r w:rsidR="00CF75B3" w:rsidRPr="00CB427C">
        <w:rPr>
          <w:rFonts w:ascii="Times New Roman" w:eastAsia="Times New Roman" w:hAnsi="Times New Roman"/>
          <w:sz w:val="24"/>
          <w:szCs w:val="24"/>
        </w:rPr>
        <w:t>SHSs</w:t>
      </w:r>
      <w:r w:rsidR="0081344E"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w:t>
      </w:r>
      <w:r w:rsidR="00CF75B3" w:rsidRPr="00CB427C">
        <w:rPr>
          <w:rFonts w:ascii="Times New Roman" w:eastAsia="Times New Roman" w:hAnsi="Times New Roman"/>
          <w:sz w:val="24"/>
          <w:szCs w:val="24"/>
        </w:rPr>
        <w:t>DHSs</w:t>
      </w:r>
      <w:r w:rsidRPr="00CB427C">
        <w:rPr>
          <w:rFonts w:ascii="Times New Roman" w:eastAsia="Times New Roman" w:hAnsi="Times New Roman"/>
          <w:sz w:val="24"/>
          <w:szCs w:val="24"/>
        </w:rPr>
        <w:t xml:space="preserve"> and other participating implementing units </w:t>
      </w:r>
      <w:r w:rsidR="00CF201D" w:rsidRPr="00CB427C">
        <w:rPr>
          <w:rFonts w:ascii="Times New Roman" w:eastAsia="Times New Roman" w:hAnsi="Times New Roman"/>
          <w:sz w:val="24"/>
          <w:szCs w:val="24"/>
        </w:rPr>
        <w:t xml:space="preserve">such as </w:t>
      </w:r>
      <w:r w:rsidRPr="00CB427C">
        <w:rPr>
          <w:rFonts w:ascii="Times New Roman" w:eastAsia="Times New Roman" w:hAnsi="Times New Roman"/>
          <w:sz w:val="24"/>
          <w:szCs w:val="24"/>
        </w:rPr>
        <w:t xml:space="preserve">Blocks, </w:t>
      </w:r>
      <w:r w:rsidR="0081344E" w:rsidRPr="00CB427C">
        <w:rPr>
          <w:rFonts w:ascii="Times New Roman" w:eastAsia="Times New Roman" w:hAnsi="Times New Roman"/>
          <w:sz w:val="24"/>
          <w:szCs w:val="24"/>
        </w:rPr>
        <w:t xml:space="preserve">CHC, </w:t>
      </w:r>
      <w:r w:rsidRPr="00CB427C">
        <w:rPr>
          <w:rFonts w:ascii="Times New Roman" w:eastAsia="Times New Roman" w:hAnsi="Times New Roman"/>
          <w:sz w:val="24"/>
          <w:szCs w:val="24"/>
        </w:rPr>
        <w:t xml:space="preserve">PHCs, </w:t>
      </w:r>
      <w:r w:rsidR="00CF201D"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ub </w:t>
      </w:r>
      <w:r w:rsidR="00CF201D" w:rsidRPr="00CB427C">
        <w:rPr>
          <w:rFonts w:ascii="Times New Roman" w:eastAsia="Times New Roman" w:hAnsi="Times New Roman"/>
          <w:sz w:val="24"/>
          <w:szCs w:val="24"/>
        </w:rPr>
        <w:t>C</w:t>
      </w:r>
      <w:r w:rsidRPr="00CB427C">
        <w:rPr>
          <w:rFonts w:ascii="Times New Roman" w:eastAsia="Times New Roman" w:hAnsi="Times New Roman"/>
          <w:sz w:val="24"/>
          <w:szCs w:val="24"/>
        </w:rPr>
        <w:t>enters</w:t>
      </w:r>
      <w:r w:rsidR="00CF201D" w:rsidRPr="00CB427C">
        <w:rPr>
          <w:rFonts w:ascii="Times New Roman" w:eastAsia="Times New Roman" w:hAnsi="Times New Roman"/>
          <w:sz w:val="24"/>
          <w:szCs w:val="24"/>
        </w:rPr>
        <w:t>, Village Health Nutrition and Sanitation Committees (VHNSCs)</w:t>
      </w:r>
      <w:r w:rsidRPr="00CB427C">
        <w:rPr>
          <w:rFonts w:ascii="Times New Roman" w:eastAsia="Times New Roman" w:hAnsi="Times New Roman"/>
          <w:sz w:val="24"/>
          <w:szCs w:val="24"/>
        </w:rPr>
        <w:t xml:space="preserve"> etc</w:t>
      </w:r>
      <w:r w:rsidR="00CF201D"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shall form the basis for preparation of the individual DHS and SHS financial statements as well as the consolidated financial statements for the </w:t>
      </w:r>
      <w:r w:rsidR="00CF201D" w:rsidRPr="00CB427C">
        <w:rPr>
          <w:rFonts w:ascii="Times New Roman" w:eastAsia="Times New Roman" w:hAnsi="Times New Roman"/>
          <w:sz w:val="24"/>
          <w:szCs w:val="24"/>
        </w:rPr>
        <w:t>S</w:t>
      </w:r>
      <w:r w:rsidRPr="00CB427C">
        <w:rPr>
          <w:rFonts w:ascii="Times New Roman" w:eastAsia="Times New Roman" w:hAnsi="Times New Roman"/>
          <w:sz w:val="24"/>
          <w:szCs w:val="24"/>
        </w:rPr>
        <w:t>tate as a whole.</w:t>
      </w:r>
    </w:p>
    <w:p w:rsidR="0053282D" w:rsidRPr="00CB427C" w:rsidRDefault="0053282D">
      <w:pPr>
        <w:spacing w:line="336" w:lineRule="exact"/>
        <w:rPr>
          <w:rFonts w:ascii="Times New Roman" w:eastAsia="Times New Roman" w:hAnsi="Times New Roman"/>
          <w:sz w:val="24"/>
          <w:szCs w:val="24"/>
        </w:rPr>
      </w:pPr>
    </w:p>
    <w:p w:rsidR="0053282D" w:rsidRPr="00CB427C" w:rsidRDefault="00723AC9">
      <w:pPr>
        <w:numPr>
          <w:ilvl w:val="1"/>
          <w:numId w:val="5"/>
        </w:numPr>
        <w:tabs>
          <w:tab w:val="left" w:pos="625"/>
        </w:tabs>
        <w:spacing w:line="274" w:lineRule="auto"/>
        <w:ind w:left="625" w:hanging="562"/>
        <w:jc w:val="both"/>
        <w:rPr>
          <w:rFonts w:ascii="Times New Roman" w:eastAsia="Times New Roman" w:hAnsi="Times New Roman"/>
          <w:b/>
          <w:sz w:val="24"/>
          <w:szCs w:val="24"/>
        </w:rPr>
      </w:pPr>
      <w:r w:rsidRPr="00CB427C">
        <w:rPr>
          <w:rFonts w:ascii="Times New Roman" w:eastAsia="Times New Roman" w:hAnsi="Times New Roman"/>
          <w:b/>
          <w:sz w:val="24"/>
          <w:szCs w:val="24"/>
        </w:rPr>
        <w:t xml:space="preserve">Standards: </w:t>
      </w:r>
      <w:r w:rsidRPr="00CB427C">
        <w:rPr>
          <w:rFonts w:ascii="Times New Roman" w:eastAsia="Times New Roman" w:hAnsi="Times New Roman"/>
          <w:sz w:val="24"/>
          <w:szCs w:val="24"/>
        </w:rPr>
        <w:t>The audit will be carried out in accordance with</w:t>
      </w:r>
      <w:r w:rsidRPr="00CB427C">
        <w:rPr>
          <w:rFonts w:ascii="Times New Roman" w:eastAsia="Times New Roman" w:hAnsi="Times New Roman"/>
          <w:b/>
          <w:sz w:val="24"/>
          <w:szCs w:val="24"/>
        </w:rPr>
        <w:t xml:space="preserve"> Engagement &amp; Quality Control Standards (Audit &amp; Assurance Standards) </w:t>
      </w:r>
      <w:r w:rsidRPr="00CB427C">
        <w:rPr>
          <w:rFonts w:ascii="Times New Roman" w:eastAsia="Times New Roman" w:hAnsi="Times New Roman"/>
          <w:sz w:val="24"/>
          <w:szCs w:val="24"/>
        </w:rPr>
        <w:t>issued by the Institute of Chartered</w:t>
      </w:r>
      <w:r w:rsidR="00823176"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Accountants of India in this regard. The auditor should accordingly consider materiality when planning and performing (except where a certain minimum coverage of implementing units is specified) the audit to reduce the risk to an acceptable level that is consistent with the objective of the audit. In </w:t>
      </w:r>
      <w:r w:rsidR="00511532" w:rsidRPr="00CB427C">
        <w:rPr>
          <w:rFonts w:ascii="Times New Roman" w:eastAsia="Times New Roman" w:hAnsi="Times New Roman"/>
          <w:sz w:val="24"/>
          <w:szCs w:val="24"/>
        </w:rPr>
        <w:t>addition,</w:t>
      </w:r>
      <w:r w:rsidRPr="00CB427C">
        <w:rPr>
          <w:rFonts w:ascii="Times New Roman" w:eastAsia="Times New Roman" w:hAnsi="Times New Roman"/>
          <w:sz w:val="24"/>
          <w:szCs w:val="24"/>
        </w:rPr>
        <w:t xml:space="preserve"> the auditor should specifically consider the risk of material misstatements in the financial statements resulting from fraud.</w:t>
      </w:r>
    </w:p>
    <w:p w:rsidR="002065A2" w:rsidRPr="00CB427C" w:rsidRDefault="002065A2" w:rsidP="00AF0486">
      <w:pPr>
        <w:tabs>
          <w:tab w:val="left" w:pos="625"/>
        </w:tabs>
        <w:spacing w:line="274" w:lineRule="auto"/>
        <w:jc w:val="both"/>
        <w:rPr>
          <w:rFonts w:ascii="Times New Roman" w:eastAsia="Times New Roman" w:hAnsi="Times New Roman"/>
          <w:sz w:val="24"/>
          <w:szCs w:val="24"/>
        </w:rPr>
      </w:pPr>
    </w:p>
    <w:p w:rsidR="002065A2" w:rsidRPr="00CB427C" w:rsidRDefault="002065A2" w:rsidP="00474E69">
      <w:pPr>
        <w:numPr>
          <w:ilvl w:val="1"/>
          <w:numId w:val="5"/>
        </w:numPr>
        <w:tabs>
          <w:tab w:val="left" w:pos="625"/>
        </w:tabs>
        <w:spacing w:line="0" w:lineRule="atLeast"/>
        <w:ind w:left="625" w:hanging="562"/>
        <w:jc w:val="both"/>
        <w:rPr>
          <w:rFonts w:ascii="Times New Roman" w:eastAsia="Times New Roman" w:hAnsi="Times New Roman"/>
          <w:b/>
          <w:sz w:val="24"/>
          <w:szCs w:val="24"/>
        </w:rPr>
      </w:pPr>
      <w:r w:rsidRPr="00CB427C">
        <w:rPr>
          <w:rFonts w:ascii="Times New Roman" w:eastAsia="Times New Roman" w:hAnsi="Times New Roman"/>
          <w:b/>
          <w:sz w:val="24"/>
          <w:szCs w:val="24"/>
        </w:rPr>
        <w:t xml:space="preserve">Criteria for Selection of Auditors </w:t>
      </w:r>
    </w:p>
    <w:p w:rsidR="0068742B" w:rsidRPr="00CB427C" w:rsidRDefault="0068742B" w:rsidP="0068742B">
      <w:pPr>
        <w:pStyle w:val="ListParagraph"/>
        <w:rPr>
          <w:rFonts w:ascii="Times New Roman" w:eastAsia="Times New Roman" w:hAnsi="Times New Roman"/>
          <w:b/>
          <w:sz w:val="24"/>
          <w:szCs w:val="24"/>
        </w:rPr>
      </w:pPr>
    </w:p>
    <w:p w:rsidR="00AF0486"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C&amp;AG empanelled major audit firms:</w:t>
      </w:r>
      <w:r w:rsidR="00823176" w:rsidRPr="00CB427C">
        <w:rPr>
          <w:rFonts w:ascii="Times New Roman" w:hAnsi="Times New Roman" w:cs="Times New Roman"/>
          <w:b/>
          <w:bCs/>
          <w:sz w:val="24"/>
          <w:szCs w:val="24"/>
        </w:rPr>
        <w:t xml:space="preserve"> </w:t>
      </w:r>
      <w:r w:rsidR="006E58D7" w:rsidRPr="00CB427C">
        <w:rPr>
          <w:rFonts w:ascii="Times New Roman" w:eastAsia="Times New Roman" w:hAnsi="Times New Roman"/>
          <w:sz w:val="24"/>
          <w:szCs w:val="24"/>
        </w:rPr>
        <w:t>CA</w:t>
      </w:r>
      <w:r w:rsidRPr="00CB427C">
        <w:rPr>
          <w:rFonts w:ascii="Times New Roman" w:eastAsia="Times New Roman" w:hAnsi="Times New Roman"/>
          <w:sz w:val="24"/>
          <w:szCs w:val="24"/>
        </w:rPr>
        <w:t xml:space="preserve"> firms those are empanelled </w:t>
      </w:r>
      <w:r w:rsidR="0039161C" w:rsidRPr="00CB427C">
        <w:rPr>
          <w:rFonts w:ascii="Times New Roman" w:eastAsia="Times New Roman" w:hAnsi="Times New Roman"/>
          <w:sz w:val="24"/>
          <w:szCs w:val="24"/>
        </w:rPr>
        <w:t>with C</w:t>
      </w:r>
      <w:r w:rsidRPr="00CB427C">
        <w:rPr>
          <w:rFonts w:ascii="Times New Roman" w:eastAsia="Times New Roman" w:hAnsi="Times New Roman"/>
          <w:sz w:val="24"/>
          <w:szCs w:val="24"/>
        </w:rPr>
        <w:t>&amp;AG</w:t>
      </w:r>
      <w:r w:rsidR="00823176" w:rsidRPr="00CB427C">
        <w:rPr>
          <w:rFonts w:ascii="Times New Roman" w:eastAsia="Times New Roman" w:hAnsi="Times New Roman"/>
          <w:sz w:val="24"/>
          <w:szCs w:val="24"/>
        </w:rPr>
        <w:t xml:space="preserve"> for the year 2018-</w:t>
      </w:r>
      <w:r w:rsidR="00B63E85" w:rsidRPr="00CB427C">
        <w:rPr>
          <w:rFonts w:ascii="Times New Roman" w:eastAsia="Times New Roman" w:hAnsi="Times New Roman"/>
          <w:sz w:val="24"/>
          <w:szCs w:val="24"/>
        </w:rPr>
        <w:t>1</w:t>
      </w:r>
      <w:r w:rsidR="00823176" w:rsidRPr="00CB427C">
        <w:rPr>
          <w:rFonts w:ascii="Times New Roman" w:eastAsia="Times New Roman" w:hAnsi="Times New Roman"/>
          <w:sz w:val="24"/>
          <w:szCs w:val="24"/>
        </w:rPr>
        <w:t>9</w:t>
      </w:r>
      <w:r w:rsidRPr="00CB427C">
        <w:rPr>
          <w:rFonts w:ascii="Times New Roman" w:eastAsia="Times New Roman" w:hAnsi="Times New Roman"/>
          <w:sz w:val="24"/>
          <w:szCs w:val="24"/>
        </w:rPr>
        <w:t xml:space="preserve"> and eligible for </w:t>
      </w:r>
      <w:r w:rsidR="00455FEB" w:rsidRPr="00CB427C">
        <w:rPr>
          <w:rFonts w:ascii="Times New Roman" w:eastAsia="Times New Roman" w:hAnsi="Times New Roman"/>
          <w:sz w:val="24"/>
          <w:szCs w:val="24"/>
        </w:rPr>
        <w:t xml:space="preserve">conducting audit of </w:t>
      </w:r>
      <w:r w:rsidRPr="00CB427C">
        <w:rPr>
          <w:rFonts w:ascii="Times New Roman" w:eastAsia="Times New Roman" w:hAnsi="Times New Roman"/>
          <w:sz w:val="24"/>
          <w:szCs w:val="24"/>
        </w:rPr>
        <w:t>PSU</w:t>
      </w:r>
      <w:r w:rsidR="00455FEB"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only will be eligible for the audit of the NHM programme</w:t>
      </w:r>
      <w:r w:rsidR="00455FEB" w:rsidRPr="00CB427C">
        <w:rPr>
          <w:rFonts w:ascii="Times New Roman" w:eastAsia="Times New Roman" w:hAnsi="Times New Roman"/>
          <w:sz w:val="24"/>
          <w:szCs w:val="24"/>
        </w:rPr>
        <w:t>s. In this regard</w:t>
      </w:r>
      <w:r w:rsidRPr="00CB427C">
        <w:rPr>
          <w:rFonts w:ascii="Times New Roman" w:eastAsia="Times New Roman" w:hAnsi="Times New Roman"/>
          <w:sz w:val="24"/>
          <w:szCs w:val="24"/>
        </w:rPr>
        <w:t xml:space="preserve"> firm</w:t>
      </w:r>
      <w:r w:rsidR="00455FEB"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have to submit the details about the firm as per </w:t>
      </w:r>
      <w:r w:rsidRPr="00CB427C">
        <w:rPr>
          <w:rFonts w:ascii="Times New Roman" w:eastAsia="Times New Roman" w:hAnsi="Times New Roman"/>
          <w:b/>
          <w:sz w:val="24"/>
          <w:szCs w:val="24"/>
        </w:rPr>
        <w:t>Form T-2</w:t>
      </w:r>
      <w:r w:rsidRPr="00CB427C">
        <w:rPr>
          <w:rFonts w:ascii="Times New Roman" w:eastAsia="Times New Roman" w:hAnsi="Times New Roman"/>
          <w:sz w:val="24"/>
          <w:szCs w:val="24"/>
        </w:rPr>
        <w:t>.</w:t>
      </w:r>
    </w:p>
    <w:p w:rsidR="00AF0486"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Selection through Open Tender System:</w:t>
      </w:r>
      <w:r w:rsidRPr="00CB427C">
        <w:rPr>
          <w:rFonts w:ascii="Times New Roman" w:hAnsi="Times New Roman" w:cs="Times New Roman"/>
          <w:bCs/>
          <w:sz w:val="24"/>
          <w:szCs w:val="24"/>
        </w:rPr>
        <w:t xml:space="preserve"> The selection of the Auditor should be through an Open Tender basis. </w:t>
      </w:r>
    </w:p>
    <w:p w:rsidR="00AF0486" w:rsidRPr="00CB427C" w:rsidRDefault="00AF0486" w:rsidP="006E58D7">
      <w:pPr>
        <w:pStyle w:val="ListParagraph"/>
        <w:numPr>
          <w:ilvl w:val="0"/>
          <w:numId w:val="29"/>
        </w:numPr>
        <w:spacing w:line="360" w:lineRule="auto"/>
        <w:ind w:left="1560"/>
        <w:jc w:val="both"/>
        <w:rPr>
          <w:rFonts w:ascii="Times New Roman" w:hAnsi="Times New Roman" w:cs="Times New Roman"/>
          <w:bCs/>
          <w:sz w:val="24"/>
          <w:szCs w:val="24"/>
        </w:rPr>
      </w:pPr>
      <w:r w:rsidRPr="00CB427C">
        <w:rPr>
          <w:rFonts w:ascii="Times New Roman" w:hAnsi="Times New Roman" w:cs="Times New Roman"/>
          <w:b/>
          <w:bCs/>
          <w:sz w:val="24"/>
          <w:szCs w:val="24"/>
        </w:rPr>
        <w:t xml:space="preserve">Preference of firms having </w:t>
      </w:r>
      <w:r w:rsidR="00455FEB" w:rsidRPr="00CB427C">
        <w:rPr>
          <w:rFonts w:ascii="Times New Roman" w:hAnsi="Times New Roman" w:cs="Times New Roman"/>
          <w:b/>
          <w:bCs/>
          <w:sz w:val="24"/>
          <w:szCs w:val="24"/>
        </w:rPr>
        <w:t>Head Office (</w:t>
      </w:r>
      <w:r w:rsidRPr="00CB427C">
        <w:rPr>
          <w:rFonts w:ascii="Times New Roman" w:hAnsi="Times New Roman" w:cs="Times New Roman"/>
          <w:b/>
          <w:bCs/>
          <w:sz w:val="24"/>
          <w:szCs w:val="24"/>
        </w:rPr>
        <w:t>H.O.</w:t>
      </w:r>
      <w:r w:rsidR="00455FEB" w:rsidRPr="00CB427C">
        <w:rPr>
          <w:rFonts w:ascii="Times New Roman" w:hAnsi="Times New Roman" w:cs="Times New Roman"/>
          <w:b/>
          <w:bCs/>
          <w:sz w:val="24"/>
          <w:szCs w:val="24"/>
        </w:rPr>
        <w:t>)</w:t>
      </w:r>
      <w:r w:rsidRPr="00CB427C">
        <w:rPr>
          <w:rFonts w:ascii="Times New Roman" w:hAnsi="Times New Roman" w:cs="Times New Roman"/>
          <w:b/>
          <w:bCs/>
          <w:sz w:val="24"/>
          <w:szCs w:val="24"/>
        </w:rPr>
        <w:t xml:space="preserve">/Local Branch office in the State Capital: </w:t>
      </w:r>
      <w:r w:rsidRPr="00CB427C">
        <w:rPr>
          <w:rFonts w:ascii="Times New Roman" w:hAnsi="Times New Roman" w:cs="Times New Roman"/>
          <w:bCs/>
          <w:sz w:val="24"/>
          <w:szCs w:val="24"/>
        </w:rPr>
        <w:t xml:space="preserve">The firms having H.O./Local Branch Office in the State capital of the same State for which the proposal is given </w:t>
      </w:r>
      <w:r w:rsidR="00C92054" w:rsidRPr="00CB427C">
        <w:rPr>
          <w:rFonts w:ascii="Times New Roman" w:hAnsi="Times New Roman" w:cs="Times New Roman"/>
          <w:bCs/>
          <w:sz w:val="24"/>
          <w:szCs w:val="24"/>
        </w:rPr>
        <w:t>to</w:t>
      </w:r>
      <w:r w:rsidRPr="00CB427C">
        <w:rPr>
          <w:rFonts w:ascii="Times New Roman" w:hAnsi="Times New Roman" w:cs="Times New Roman"/>
          <w:bCs/>
          <w:sz w:val="24"/>
          <w:szCs w:val="24"/>
        </w:rPr>
        <w:t xml:space="preserve"> be given preference at the time of finalizing the financial bid. Such office must exist within the State for not less than three years as per the ICAI Certificate.  However, in case of NE States/ UTs where availability of Auditor is scar</w:t>
      </w:r>
      <w:r w:rsidR="00455FEB" w:rsidRPr="00CB427C">
        <w:rPr>
          <w:rFonts w:ascii="Times New Roman" w:hAnsi="Times New Roman" w:cs="Times New Roman"/>
          <w:bCs/>
          <w:sz w:val="24"/>
          <w:szCs w:val="24"/>
        </w:rPr>
        <w:t>c</w:t>
      </w:r>
      <w:r w:rsidRPr="00CB427C">
        <w:rPr>
          <w:rFonts w:ascii="Times New Roman" w:hAnsi="Times New Roman" w:cs="Times New Roman"/>
          <w:bCs/>
          <w:sz w:val="24"/>
          <w:szCs w:val="24"/>
        </w:rPr>
        <w:t>e, the States/UT may consider the proposals of audit firms from the neighbo</w:t>
      </w:r>
      <w:r w:rsidR="00C92054" w:rsidRPr="00CB427C">
        <w:rPr>
          <w:rFonts w:ascii="Times New Roman" w:hAnsi="Times New Roman" w:cs="Times New Roman"/>
          <w:bCs/>
          <w:sz w:val="24"/>
          <w:szCs w:val="24"/>
        </w:rPr>
        <w:t>u</w:t>
      </w:r>
      <w:r w:rsidRPr="00CB427C">
        <w:rPr>
          <w:rFonts w:ascii="Times New Roman" w:hAnsi="Times New Roman" w:cs="Times New Roman"/>
          <w:bCs/>
          <w:sz w:val="24"/>
          <w:szCs w:val="24"/>
        </w:rPr>
        <w:t xml:space="preserve">ring States. </w:t>
      </w:r>
    </w:p>
    <w:p w:rsidR="00AF0486" w:rsidRPr="00CB427C" w:rsidRDefault="00AF0486" w:rsidP="006E58D7">
      <w:pPr>
        <w:pStyle w:val="ListParagraph"/>
        <w:numPr>
          <w:ilvl w:val="0"/>
          <w:numId w:val="29"/>
        </w:numPr>
        <w:spacing w:line="360" w:lineRule="auto"/>
        <w:ind w:left="1560"/>
        <w:jc w:val="both"/>
        <w:rPr>
          <w:rFonts w:ascii="Times New Roman" w:hAnsi="Times New Roman" w:cs="Times New Roman"/>
          <w:bCs/>
          <w:sz w:val="24"/>
          <w:szCs w:val="24"/>
        </w:rPr>
      </w:pPr>
      <w:r w:rsidRPr="00CB427C">
        <w:rPr>
          <w:rFonts w:ascii="Times New Roman" w:hAnsi="Times New Roman" w:cs="Times New Roman"/>
          <w:bCs/>
          <w:sz w:val="24"/>
          <w:szCs w:val="24"/>
        </w:rPr>
        <w:t xml:space="preserve">Firms have to give an undertaking that the audit team members are proficient in State’s official language (both oral and written) and will be headed by a Chartered Accountant on regular basis. </w:t>
      </w:r>
    </w:p>
    <w:p w:rsidR="006E58D7" w:rsidRPr="00CB427C" w:rsidRDefault="00AF0486"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eastAsia="Times New Roman" w:hAnsi="Times New Roman"/>
          <w:b/>
          <w:sz w:val="24"/>
          <w:szCs w:val="24"/>
        </w:rPr>
        <w:t xml:space="preserve">CA firms eligible for audit: </w:t>
      </w:r>
      <w:r w:rsidRPr="00CB427C">
        <w:rPr>
          <w:rFonts w:ascii="Times New Roman" w:eastAsia="Times New Roman" w:hAnsi="Times New Roman"/>
          <w:sz w:val="24"/>
          <w:szCs w:val="24"/>
        </w:rPr>
        <w:t>C</w:t>
      </w:r>
      <w:r w:rsidR="006638CD" w:rsidRPr="00CB427C">
        <w:rPr>
          <w:rFonts w:ascii="Times New Roman" w:eastAsia="Times New Roman" w:hAnsi="Times New Roman"/>
          <w:sz w:val="24"/>
          <w:szCs w:val="24"/>
        </w:rPr>
        <w:t>A</w:t>
      </w:r>
      <w:r w:rsidRPr="00CB427C">
        <w:rPr>
          <w:rFonts w:ascii="Times New Roman" w:eastAsia="Times New Roman" w:hAnsi="Times New Roman"/>
          <w:sz w:val="24"/>
          <w:szCs w:val="24"/>
        </w:rPr>
        <w:t xml:space="preserve"> firms those are empanelled with C&amp;AG for the year </w:t>
      </w:r>
      <w:r w:rsidR="00E23F47" w:rsidRPr="00CB427C">
        <w:rPr>
          <w:rFonts w:ascii="Times New Roman" w:eastAsia="Times New Roman" w:hAnsi="Times New Roman"/>
          <w:sz w:val="24"/>
          <w:szCs w:val="24"/>
        </w:rPr>
        <w:t>2018-19</w:t>
      </w:r>
      <w:r w:rsidRPr="00CB427C">
        <w:rPr>
          <w:rFonts w:ascii="Times New Roman" w:eastAsia="Times New Roman" w:hAnsi="Times New Roman"/>
          <w:sz w:val="24"/>
          <w:szCs w:val="24"/>
        </w:rPr>
        <w:t xml:space="preserve"> and eligible for </w:t>
      </w:r>
      <w:r w:rsidR="006638CD" w:rsidRPr="00CB427C">
        <w:rPr>
          <w:rFonts w:ascii="Times New Roman" w:eastAsia="Times New Roman" w:hAnsi="Times New Roman"/>
          <w:sz w:val="24"/>
          <w:szCs w:val="24"/>
        </w:rPr>
        <w:t xml:space="preserve">conducting audit of </w:t>
      </w:r>
      <w:r w:rsidRPr="00CB427C">
        <w:rPr>
          <w:rFonts w:ascii="Times New Roman" w:eastAsia="Times New Roman" w:hAnsi="Times New Roman"/>
          <w:sz w:val="24"/>
          <w:szCs w:val="24"/>
        </w:rPr>
        <w:t>major PSU</w:t>
      </w:r>
      <w:r w:rsidR="006638CD"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only will be eligible for the audit of the NHM programme</w:t>
      </w:r>
      <w:r w:rsidR="006638CD"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w:t>
      </w:r>
      <w:r w:rsidR="0007188C" w:rsidRPr="00CB427C">
        <w:rPr>
          <w:rFonts w:ascii="Times New Roman" w:eastAsia="Times New Roman" w:hAnsi="Times New Roman"/>
          <w:sz w:val="24"/>
          <w:szCs w:val="24"/>
        </w:rPr>
        <w:t>Further</w:t>
      </w:r>
      <w:r w:rsidRPr="00CB427C">
        <w:rPr>
          <w:rFonts w:ascii="Times New Roman" w:eastAsia="Times New Roman" w:hAnsi="Times New Roman"/>
          <w:sz w:val="24"/>
          <w:szCs w:val="24"/>
        </w:rPr>
        <w:t xml:space="preserve">, </w:t>
      </w:r>
      <w:r w:rsidR="006638CD" w:rsidRPr="00CB427C">
        <w:rPr>
          <w:rFonts w:ascii="Times New Roman" w:eastAsia="Times New Roman" w:hAnsi="Times New Roman"/>
          <w:sz w:val="24"/>
          <w:szCs w:val="24"/>
        </w:rPr>
        <w:t>CA</w:t>
      </w:r>
      <w:r w:rsidRPr="00CB427C">
        <w:rPr>
          <w:rFonts w:ascii="Times New Roman" w:eastAsia="Times New Roman" w:hAnsi="Times New Roman"/>
          <w:sz w:val="24"/>
          <w:szCs w:val="24"/>
        </w:rPr>
        <w:t xml:space="preserve"> firms </w:t>
      </w:r>
      <w:r w:rsidR="006638CD" w:rsidRPr="00CB427C">
        <w:rPr>
          <w:rFonts w:ascii="Times New Roman" w:eastAsia="Times New Roman" w:hAnsi="Times New Roman"/>
          <w:sz w:val="24"/>
          <w:szCs w:val="24"/>
        </w:rPr>
        <w:t>eligible for conducting audit of PSUs in 2018-19</w:t>
      </w:r>
      <w:r w:rsidR="000C7671">
        <w:rPr>
          <w:rFonts w:ascii="Times New Roman" w:eastAsia="Times New Roman" w:hAnsi="Times New Roman"/>
          <w:sz w:val="24"/>
          <w:szCs w:val="24"/>
        </w:rPr>
        <w:t xml:space="preserve"> </w:t>
      </w:r>
      <w:r w:rsidR="006638CD" w:rsidRPr="00CB427C">
        <w:rPr>
          <w:rFonts w:ascii="Times New Roman" w:eastAsia="Times New Roman" w:hAnsi="Times New Roman"/>
          <w:sz w:val="24"/>
          <w:szCs w:val="24"/>
        </w:rPr>
        <w:t xml:space="preserve">and </w:t>
      </w:r>
      <w:r w:rsidRPr="00CB427C">
        <w:rPr>
          <w:rFonts w:ascii="Times New Roman" w:eastAsia="Times New Roman" w:hAnsi="Times New Roman"/>
          <w:sz w:val="24"/>
          <w:szCs w:val="24"/>
        </w:rPr>
        <w:t xml:space="preserve">having their H.O/ Branch offices in designated State may be given additional weight-age in the evaluation of Technical proposal. </w:t>
      </w:r>
      <w:r w:rsidRPr="00CB427C">
        <w:rPr>
          <w:rFonts w:ascii="Times New Roman" w:hAnsi="Times New Roman" w:cs="Times New Roman"/>
          <w:bCs/>
          <w:sz w:val="24"/>
          <w:szCs w:val="24"/>
        </w:rPr>
        <w:t>However, in case of NE States/ UTs where availability of Auditor is scar</w:t>
      </w:r>
      <w:r w:rsidR="006638CD" w:rsidRPr="00CB427C">
        <w:rPr>
          <w:rFonts w:ascii="Times New Roman" w:hAnsi="Times New Roman" w:cs="Times New Roman"/>
          <w:bCs/>
          <w:sz w:val="24"/>
          <w:szCs w:val="24"/>
        </w:rPr>
        <w:t>c</w:t>
      </w:r>
      <w:r w:rsidRPr="00CB427C">
        <w:rPr>
          <w:rFonts w:ascii="Times New Roman" w:hAnsi="Times New Roman" w:cs="Times New Roman"/>
          <w:bCs/>
          <w:sz w:val="24"/>
          <w:szCs w:val="24"/>
        </w:rPr>
        <w:t xml:space="preserve">e, the States/UT may consider </w:t>
      </w:r>
      <w:r w:rsidRPr="00CB427C">
        <w:rPr>
          <w:rFonts w:ascii="Times New Roman" w:hAnsi="Times New Roman" w:cs="Times New Roman"/>
          <w:bCs/>
          <w:sz w:val="24"/>
          <w:szCs w:val="24"/>
        </w:rPr>
        <w:lastRenderedPageBreak/>
        <w:t>the proposals of audit firms from the neighboring States.</w:t>
      </w:r>
      <w:r w:rsidR="00823176" w:rsidRPr="00CB427C">
        <w:rPr>
          <w:rFonts w:ascii="Times New Roman" w:hAnsi="Times New Roman" w:cs="Times New Roman"/>
          <w:bCs/>
          <w:sz w:val="24"/>
          <w:szCs w:val="24"/>
        </w:rPr>
        <w:t xml:space="preserve"> </w:t>
      </w:r>
      <w:r w:rsidR="00F24825" w:rsidRPr="00CB427C">
        <w:rPr>
          <w:rFonts w:ascii="Times New Roman" w:eastAsia="Times New Roman" w:hAnsi="Times New Roman"/>
          <w:sz w:val="24"/>
          <w:szCs w:val="24"/>
        </w:rPr>
        <w:t xml:space="preserve">On clearance </w:t>
      </w:r>
      <w:r w:rsidR="00BC2FCE" w:rsidRPr="00CB427C">
        <w:rPr>
          <w:rFonts w:ascii="Times New Roman" w:eastAsia="Times New Roman" w:hAnsi="Times New Roman"/>
          <w:sz w:val="24"/>
          <w:szCs w:val="24"/>
        </w:rPr>
        <w:t>of Technical</w:t>
      </w:r>
      <w:r w:rsidR="00F24825" w:rsidRPr="00CB427C">
        <w:rPr>
          <w:rFonts w:ascii="Times New Roman" w:eastAsia="Times New Roman" w:hAnsi="Times New Roman"/>
          <w:sz w:val="24"/>
          <w:szCs w:val="24"/>
        </w:rPr>
        <w:t xml:space="preserve"> proposal,</w:t>
      </w:r>
      <w:r w:rsidRPr="00CB427C">
        <w:rPr>
          <w:rFonts w:ascii="Times New Roman" w:eastAsia="Times New Roman" w:hAnsi="Times New Roman"/>
          <w:sz w:val="24"/>
          <w:szCs w:val="24"/>
        </w:rPr>
        <w:t xml:space="preserve"> the auditor will be finali</w:t>
      </w:r>
      <w:r w:rsidR="004F7E43" w:rsidRPr="00CB427C">
        <w:rPr>
          <w:rFonts w:ascii="Times New Roman" w:eastAsia="Times New Roman" w:hAnsi="Times New Roman"/>
          <w:sz w:val="24"/>
          <w:szCs w:val="24"/>
        </w:rPr>
        <w:t>zed on the basis of Financial Bids. In this regard,</w:t>
      </w:r>
      <w:r w:rsidRPr="00CB427C">
        <w:rPr>
          <w:rFonts w:ascii="Times New Roman" w:eastAsia="Times New Roman" w:hAnsi="Times New Roman"/>
          <w:sz w:val="24"/>
          <w:szCs w:val="24"/>
        </w:rPr>
        <w:t xml:space="preserve"> firms have to submit the details about the firm as per Form T-2.</w:t>
      </w:r>
    </w:p>
    <w:p w:rsidR="006E58D7"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Disclosure of Minimum Fees in the RFP document:</w:t>
      </w:r>
      <w:r w:rsidRPr="00CB427C">
        <w:rPr>
          <w:rFonts w:ascii="Times New Roman" w:hAnsi="Times New Roman" w:cs="Times New Roman"/>
          <w:bCs/>
          <w:sz w:val="24"/>
          <w:szCs w:val="24"/>
        </w:rPr>
        <w:t xml:space="preserve"> The States are allowed to fix the minimum fees for audit firms in the Tender document keeping in view </w:t>
      </w:r>
      <w:r w:rsidR="004A0924" w:rsidRPr="00CB427C">
        <w:rPr>
          <w:rFonts w:ascii="Times New Roman" w:hAnsi="Times New Roman" w:cs="Times New Roman"/>
          <w:bCs/>
          <w:sz w:val="24"/>
          <w:szCs w:val="24"/>
        </w:rPr>
        <w:t>the</w:t>
      </w:r>
      <w:r w:rsidRPr="00CB427C">
        <w:rPr>
          <w:rFonts w:ascii="Times New Roman" w:hAnsi="Times New Roman" w:cs="Times New Roman"/>
          <w:bCs/>
          <w:sz w:val="24"/>
          <w:szCs w:val="24"/>
        </w:rPr>
        <w:t xml:space="preserve"> resources involved, </w:t>
      </w:r>
      <w:r w:rsidR="004A0924" w:rsidRPr="00CB427C">
        <w:rPr>
          <w:rFonts w:ascii="Times New Roman" w:hAnsi="Times New Roman" w:cs="Times New Roman"/>
          <w:bCs/>
          <w:sz w:val="24"/>
          <w:szCs w:val="24"/>
        </w:rPr>
        <w:t>number</w:t>
      </w:r>
      <w:r w:rsidRPr="00CB427C">
        <w:rPr>
          <w:rFonts w:ascii="Times New Roman" w:hAnsi="Times New Roman" w:cs="Times New Roman"/>
          <w:bCs/>
          <w:sz w:val="24"/>
          <w:szCs w:val="24"/>
        </w:rPr>
        <w:t xml:space="preserve"> of districts (100% districts) and blocks (40%) to be covered during the course of Audit and minimum </w:t>
      </w:r>
      <w:r w:rsidR="004A0924" w:rsidRPr="00CB427C">
        <w:rPr>
          <w:rFonts w:ascii="Times New Roman" w:hAnsi="Times New Roman" w:cs="Times New Roman"/>
          <w:bCs/>
          <w:sz w:val="24"/>
          <w:szCs w:val="24"/>
        </w:rPr>
        <w:t>number</w:t>
      </w:r>
      <w:r w:rsidRPr="00CB427C">
        <w:rPr>
          <w:rFonts w:ascii="Times New Roman" w:hAnsi="Times New Roman" w:cs="Times New Roman"/>
          <w:bCs/>
          <w:sz w:val="24"/>
          <w:szCs w:val="24"/>
        </w:rPr>
        <w:t xml:space="preserve"> of days required for completion of audit. The </w:t>
      </w:r>
      <w:r w:rsidR="00292A8A" w:rsidRPr="00CB427C">
        <w:rPr>
          <w:rFonts w:ascii="Times New Roman" w:hAnsi="Times New Roman" w:cs="Times New Roman"/>
          <w:bCs/>
          <w:sz w:val="24"/>
          <w:szCs w:val="24"/>
        </w:rPr>
        <w:t>State</w:t>
      </w:r>
      <w:r w:rsidR="00940D93" w:rsidRPr="00CB427C">
        <w:rPr>
          <w:rFonts w:ascii="Times New Roman" w:hAnsi="Times New Roman" w:cs="Times New Roman"/>
          <w:bCs/>
          <w:sz w:val="24"/>
          <w:szCs w:val="24"/>
        </w:rPr>
        <w:t>s</w:t>
      </w:r>
      <w:r w:rsidR="00292A8A" w:rsidRPr="00CB427C">
        <w:rPr>
          <w:rFonts w:ascii="Times New Roman" w:hAnsi="Times New Roman" w:cs="Times New Roman"/>
          <w:bCs/>
          <w:sz w:val="24"/>
          <w:szCs w:val="24"/>
        </w:rPr>
        <w:t xml:space="preserve"> may refer the </w:t>
      </w:r>
      <w:r w:rsidRPr="00CB427C">
        <w:rPr>
          <w:rFonts w:ascii="Times New Roman" w:hAnsi="Times New Roman" w:cs="Times New Roman"/>
          <w:bCs/>
          <w:sz w:val="24"/>
          <w:szCs w:val="24"/>
        </w:rPr>
        <w:t xml:space="preserve">website of “The Institute of Chartered Accountants of India (ICAI)” </w:t>
      </w:r>
      <w:r w:rsidR="00292A8A" w:rsidRPr="00CB427C">
        <w:rPr>
          <w:rFonts w:ascii="Times New Roman" w:hAnsi="Times New Roman" w:cs="Times New Roman"/>
          <w:bCs/>
          <w:sz w:val="24"/>
          <w:szCs w:val="24"/>
        </w:rPr>
        <w:t xml:space="preserve">to decide the </w:t>
      </w:r>
      <w:r w:rsidRPr="00CB427C">
        <w:rPr>
          <w:rFonts w:ascii="Times New Roman" w:hAnsi="Times New Roman" w:cs="Times New Roman"/>
          <w:bCs/>
          <w:sz w:val="24"/>
          <w:szCs w:val="24"/>
        </w:rPr>
        <w:t>minimum fees</w:t>
      </w:r>
      <w:r w:rsidR="00292A8A" w:rsidRPr="00CB427C">
        <w:rPr>
          <w:rFonts w:ascii="Times New Roman" w:hAnsi="Times New Roman" w:cs="Times New Roman"/>
          <w:bCs/>
          <w:sz w:val="24"/>
          <w:szCs w:val="24"/>
        </w:rPr>
        <w:t>.</w:t>
      </w:r>
      <w:r w:rsidR="004A0924" w:rsidRPr="00CB427C">
        <w:rPr>
          <w:rFonts w:ascii="Times New Roman" w:hAnsi="Times New Roman" w:cs="Times New Roman"/>
          <w:bCs/>
          <w:sz w:val="24"/>
          <w:szCs w:val="24"/>
        </w:rPr>
        <w:t xml:space="preserve"> </w:t>
      </w:r>
      <w:r w:rsidR="00203269" w:rsidRPr="00CB427C">
        <w:rPr>
          <w:rFonts w:ascii="Times New Roman" w:hAnsi="Times New Roman" w:cs="Times New Roman"/>
          <w:bCs/>
          <w:sz w:val="24"/>
          <w:szCs w:val="24"/>
        </w:rPr>
        <w:t xml:space="preserve">This is in compliance </w:t>
      </w:r>
      <w:r w:rsidR="004A0924" w:rsidRPr="00CB427C">
        <w:rPr>
          <w:rFonts w:ascii="Times New Roman" w:hAnsi="Times New Roman" w:cs="Times New Roman"/>
          <w:bCs/>
          <w:sz w:val="24"/>
          <w:szCs w:val="24"/>
        </w:rPr>
        <w:t>with</w:t>
      </w:r>
      <w:r w:rsidR="00203269" w:rsidRPr="00CB427C">
        <w:rPr>
          <w:rFonts w:ascii="Times New Roman" w:hAnsi="Times New Roman" w:cs="Times New Roman"/>
          <w:bCs/>
          <w:sz w:val="24"/>
          <w:szCs w:val="24"/>
        </w:rPr>
        <w:t xml:space="preserve"> the </w:t>
      </w:r>
      <w:r w:rsidR="003F503A" w:rsidRPr="00CB427C">
        <w:rPr>
          <w:rFonts w:ascii="Times New Roman" w:hAnsi="Times New Roman" w:cs="Times New Roman"/>
          <w:bCs/>
          <w:sz w:val="24"/>
          <w:szCs w:val="24"/>
        </w:rPr>
        <w:t xml:space="preserve">Guideline No-1-CA(7)/03/2016 dated 7/4/2016 </w:t>
      </w:r>
      <w:r w:rsidR="004A0924" w:rsidRPr="00CB427C">
        <w:rPr>
          <w:rFonts w:ascii="Times New Roman" w:hAnsi="Times New Roman" w:cs="Times New Roman"/>
          <w:bCs/>
          <w:sz w:val="24"/>
          <w:szCs w:val="24"/>
        </w:rPr>
        <w:t xml:space="preserve">issued by </w:t>
      </w:r>
      <w:r w:rsidR="00203269" w:rsidRPr="00CB427C">
        <w:rPr>
          <w:rFonts w:ascii="Times New Roman" w:hAnsi="Times New Roman" w:cs="Times New Roman"/>
          <w:bCs/>
          <w:sz w:val="24"/>
          <w:szCs w:val="24"/>
        </w:rPr>
        <w:t xml:space="preserve">The Institute of Chartered Accountants of India. </w:t>
      </w:r>
      <w:r w:rsidR="000065C8" w:rsidRPr="00CB427C">
        <w:rPr>
          <w:rFonts w:ascii="Times New Roman" w:hAnsi="Times New Roman" w:cs="Times New Roman"/>
          <w:bCs/>
          <w:sz w:val="24"/>
          <w:szCs w:val="26"/>
        </w:rPr>
        <w:t>The States may refer the same as indicative basis. Further, for the purpose of finalization of minimum fees</w:t>
      </w:r>
      <w:r w:rsidR="00A9321B" w:rsidRPr="00CB427C">
        <w:rPr>
          <w:rFonts w:ascii="Times New Roman" w:hAnsi="Times New Roman" w:cs="Times New Roman"/>
          <w:bCs/>
          <w:sz w:val="24"/>
          <w:szCs w:val="26"/>
        </w:rPr>
        <w:t>,</w:t>
      </w:r>
      <w:r w:rsidR="000065C8" w:rsidRPr="00CB427C">
        <w:rPr>
          <w:rFonts w:ascii="Times New Roman" w:hAnsi="Times New Roman" w:cs="Times New Roman"/>
          <w:bCs/>
          <w:sz w:val="24"/>
          <w:szCs w:val="26"/>
        </w:rPr>
        <w:t xml:space="preserve"> the State may also take the average of audit fees paid during the last 3 years.</w:t>
      </w:r>
    </w:p>
    <w:p w:rsidR="006E58D7"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eastAsia="Times New Roman" w:hAnsi="Times New Roman"/>
          <w:b/>
          <w:sz w:val="24"/>
          <w:szCs w:val="24"/>
        </w:rPr>
        <w:t xml:space="preserve">Audit Fees and TA/DA: </w:t>
      </w:r>
      <w:r w:rsidRPr="00CB427C">
        <w:rPr>
          <w:rFonts w:ascii="Times New Roman" w:eastAsia="Times New Roman" w:hAnsi="Times New Roman"/>
          <w:sz w:val="24"/>
          <w:szCs w:val="24"/>
        </w:rPr>
        <w:t>The firms those are interested to be appointed will have to quote</w:t>
      </w:r>
      <w:r w:rsidR="00823176"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consolidated audit fees including expenses on TA/DA and Taxes.</w:t>
      </w:r>
      <w:r w:rsidR="00823176" w:rsidRPr="00CB427C">
        <w:rPr>
          <w:rFonts w:ascii="Times New Roman" w:eastAsia="Times New Roman" w:hAnsi="Times New Roman"/>
          <w:sz w:val="24"/>
          <w:szCs w:val="24"/>
        </w:rPr>
        <w:t xml:space="preserve"> </w:t>
      </w:r>
      <w:r w:rsidR="004101D0" w:rsidRPr="00CB427C">
        <w:rPr>
          <w:rFonts w:ascii="Times New Roman" w:eastAsia="Times New Roman" w:hAnsi="Times New Roman"/>
          <w:sz w:val="24"/>
          <w:szCs w:val="24"/>
        </w:rPr>
        <w:t>In case the audit team request</w:t>
      </w:r>
      <w:r w:rsidR="00A9321B" w:rsidRPr="00CB427C">
        <w:rPr>
          <w:rFonts w:ascii="Times New Roman" w:eastAsia="Times New Roman" w:hAnsi="Times New Roman"/>
          <w:sz w:val="24"/>
          <w:szCs w:val="24"/>
        </w:rPr>
        <w:t>s</w:t>
      </w:r>
      <w:r w:rsidR="004101D0" w:rsidRPr="00CB427C">
        <w:rPr>
          <w:rFonts w:ascii="Times New Roman" w:eastAsia="Times New Roman" w:hAnsi="Times New Roman"/>
          <w:sz w:val="24"/>
          <w:szCs w:val="24"/>
        </w:rPr>
        <w:t xml:space="preserve"> the </w:t>
      </w:r>
      <w:r w:rsidR="00A9321B" w:rsidRPr="00CB427C">
        <w:rPr>
          <w:rFonts w:ascii="Times New Roman" w:eastAsia="Times New Roman" w:hAnsi="Times New Roman"/>
          <w:sz w:val="24"/>
          <w:szCs w:val="24"/>
        </w:rPr>
        <w:t>S</w:t>
      </w:r>
      <w:r w:rsidR="004101D0" w:rsidRPr="00CB427C">
        <w:rPr>
          <w:rFonts w:ascii="Times New Roman" w:eastAsia="Times New Roman" w:hAnsi="Times New Roman"/>
          <w:sz w:val="24"/>
          <w:szCs w:val="24"/>
        </w:rPr>
        <w:t>tate for stay arrangement etc.</w:t>
      </w:r>
      <w:r w:rsidR="00A9321B" w:rsidRPr="00CB427C">
        <w:rPr>
          <w:rFonts w:ascii="Times New Roman" w:eastAsia="Times New Roman" w:hAnsi="Times New Roman"/>
          <w:sz w:val="24"/>
          <w:szCs w:val="24"/>
        </w:rPr>
        <w:t>,</w:t>
      </w:r>
      <w:r w:rsidR="004101D0" w:rsidRPr="00CB427C">
        <w:rPr>
          <w:rFonts w:ascii="Times New Roman" w:eastAsia="Times New Roman" w:hAnsi="Times New Roman"/>
          <w:sz w:val="24"/>
          <w:szCs w:val="24"/>
        </w:rPr>
        <w:t xml:space="preserve"> then cost to the </w:t>
      </w:r>
      <w:r w:rsidR="00A9321B" w:rsidRPr="00CB427C">
        <w:rPr>
          <w:rFonts w:ascii="Times New Roman" w:eastAsia="Times New Roman" w:hAnsi="Times New Roman"/>
          <w:sz w:val="24"/>
          <w:szCs w:val="24"/>
        </w:rPr>
        <w:t>S</w:t>
      </w:r>
      <w:r w:rsidR="004101D0" w:rsidRPr="00CB427C">
        <w:rPr>
          <w:rFonts w:ascii="Times New Roman" w:eastAsia="Times New Roman" w:hAnsi="Times New Roman"/>
          <w:sz w:val="24"/>
          <w:szCs w:val="24"/>
        </w:rPr>
        <w:t xml:space="preserve">tate for such stay arrangements etc. will be adjusted against the consolidated fees quoted. Bidding Firm should ensure that </w:t>
      </w:r>
      <w:r w:rsidR="00A9321B" w:rsidRPr="00CB427C">
        <w:rPr>
          <w:rFonts w:ascii="Times New Roman" w:eastAsia="Times New Roman" w:hAnsi="Times New Roman"/>
          <w:sz w:val="24"/>
          <w:szCs w:val="24"/>
        </w:rPr>
        <w:t>a</w:t>
      </w:r>
      <w:r w:rsidR="004101D0" w:rsidRPr="00CB427C">
        <w:rPr>
          <w:rFonts w:ascii="Times New Roman" w:eastAsia="Times New Roman" w:hAnsi="Times New Roman"/>
          <w:sz w:val="24"/>
          <w:szCs w:val="24"/>
        </w:rPr>
        <w:t xml:space="preserve">udit </w:t>
      </w:r>
      <w:r w:rsidR="00A9321B" w:rsidRPr="00CB427C">
        <w:rPr>
          <w:rFonts w:ascii="Times New Roman" w:eastAsia="Times New Roman" w:hAnsi="Times New Roman"/>
          <w:sz w:val="24"/>
          <w:szCs w:val="24"/>
        </w:rPr>
        <w:t>t</w:t>
      </w:r>
      <w:r w:rsidR="004101D0" w:rsidRPr="00CB427C">
        <w:rPr>
          <w:rFonts w:ascii="Times New Roman" w:eastAsia="Times New Roman" w:hAnsi="Times New Roman"/>
          <w:sz w:val="24"/>
          <w:szCs w:val="24"/>
        </w:rPr>
        <w:t xml:space="preserve">eam shall have to visit 100% Districts and at least 40% blocks within each district. The </w:t>
      </w:r>
      <w:r w:rsidR="00A9321B" w:rsidRPr="00CB427C">
        <w:rPr>
          <w:rFonts w:ascii="Times New Roman" w:eastAsia="Times New Roman" w:hAnsi="Times New Roman"/>
          <w:sz w:val="24"/>
          <w:szCs w:val="24"/>
        </w:rPr>
        <w:t>a</w:t>
      </w:r>
      <w:r w:rsidR="004101D0" w:rsidRPr="00CB427C">
        <w:rPr>
          <w:rFonts w:ascii="Times New Roman" w:eastAsia="Times New Roman" w:hAnsi="Times New Roman"/>
          <w:sz w:val="24"/>
          <w:szCs w:val="24"/>
        </w:rPr>
        <w:t xml:space="preserve">udit </w:t>
      </w:r>
      <w:r w:rsidR="00A9321B" w:rsidRPr="00CB427C">
        <w:rPr>
          <w:rFonts w:ascii="Times New Roman" w:eastAsia="Times New Roman" w:hAnsi="Times New Roman"/>
          <w:sz w:val="24"/>
          <w:szCs w:val="24"/>
        </w:rPr>
        <w:t>f</w:t>
      </w:r>
      <w:r w:rsidR="004101D0" w:rsidRPr="00CB427C">
        <w:rPr>
          <w:rFonts w:ascii="Times New Roman" w:eastAsia="Times New Roman" w:hAnsi="Times New Roman"/>
          <w:sz w:val="24"/>
          <w:szCs w:val="24"/>
        </w:rPr>
        <w:t>ee should be quoted considering this aspect</w:t>
      </w:r>
      <w:r w:rsidR="00A43094" w:rsidRPr="00CB427C">
        <w:rPr>
          <w:rFonts w:ascii="Times New Roman" w:eastAsia="Times New Roman" w:hAnsi="Times New Roman"/>
          <w:sz w:val="24"/>
          <w:szCs w:val="24"/>
        </w:rPr>
        <w:t>.</w:t>
      </w:r>
    </w:p>
    <w:p w:rsidR="006E58D7"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eastAsia="Times New Roman" w:hAnsi="Times New Roman"/>
          <w:b/>
          <w:sz w:val="24"/>
          <w:szCs w:val="24"/>
        </w:rPr>
        <w:t xml:space="preserve">Re-appointment of Auditor: </w:t>
      </w:r>
      <w:r w:rsidR="00E25926" w:rsidRPr="00CB427C">
        <w:rPr>
          <w:rFonts w:ascii="Times New Roman" w:eastAsia="Times New Roman" w:hAnsi="Times New Roman"/>
          <w:sz w:val="24"/>
          <w:szCs w:val="24"/>
        </w:rPr>
        <w:t>T</w:t>
      </w:r>
      <w:r w:rsidRPr="00CB427C">
        <w:rPr>
          <w:rFonts w:ascii="Times New Roman" w:eastAsia="Times New Roman" w:hAnsi="Times New Roman"/>
          <w:sz w:val="24"/>
          <w:szCs w:val="24"/>
        </w:rPr>
        <w:t xml:space="preserve">he auditor once appointed can continue for two more </w:t>
      </w:r>
      <w:r w:rsidR="00E25926" w:rsidRPr="00CB427C">
        <w:rPr>
          <w:rFonts w:ascii="Times New Roman" w:eastAsia="Times New Roman" w:hAnsi="Times New Roman"/>
          <w:sz w:val="24"/>
          <w:szCs w:val="24"/>
        </w:rPr>
        <w:t>years</w:t>
      </w:r>
      <w:r w:rsidR="00823176"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subject to the satisfaction of the performance by the </w:t>
      </w:r>
      <w:r w:rsidR="00E25926"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tate and the State which wishes to re-appoint the same auditor shall have to seek the approval of the Executive Committee after obtaining the consent of the auditor and confirming that the said firm is in the panel of C&amp;AG and eligible for conducting </w:t>
      </w:r>
      <w:r w:rsidR="00E25926" w:rsidRPr="00CB427C">
        <w:rPr>
          <w:rFonts w:ascii="Times New Roman" w:eastAsia="Times New Roman" w:hAnsi="Times New Roman"/>
          <w:sz w:val="24"/>
          <w:szCs w:val="24"/>
        </w:rPr>
        <w:t xml:space="preserve">audit of </w:t>
      </w:r>
      <w:r w:rsidRPr="00CB427C">
        <w:rPr>
          <w:rFonts w:ascii="Times New Roman" w:eastAsia="Times New Roman" w:hAnsi="Times New Roman"/>
          <w:sz w:val="24"/>
          <w:szCs w:val="24"/>
        </w:rPr>
        <w:t>major PSU</w:t>
      </w:r>
      <w:r w:rsidR="00E25926"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for the year for which firm is being re-appointed. Further, any comments/remarks/observation of the Ministry in this regard shall have to be considered while re-appointing the same auditor.</w:t>
      </w:r>
    </w:p>
    <w:p w:rsidR="006E58D7" w:rsidRPr="00CB427C" w:rsidRDefault="0039161C"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Maximum No. of Audits under NHM:</w:t>
      </w:r>
      <w:r w:rsidRPr="00CB427C">
        <w:rPr>
          <w:rFonts w:ascii="Times New Roman" w:hAnsi="Times New Roman" w:cs="Times New Roman"/>
          <w:bCs/>
          <w:sz w:val="24"/>
          <w:szCs w:val="24"/>
        </w:rPr>
        <w:t xml:space="preserve">  No auditor can take the assignment of </w:t>
      </w:r>
      <w:r w:rsidR="00740CDC" w:rsidRPr="00CB427C">
        <w:rPr>
          <w:rFonts w:ascii="Times New Roman" w:hAnsi="Times New Roman" w:cs="Times New Roman"/>
          <w:bCs/>
          <w:sz w:val="24"/>
          <w:szCs w:val="24"/>
        </w:rPr>
        <w:t xml:space="preserve">audit of </w:t>
      </w:r>
      <w:r w:rsidRPr="00CB427C">
        <w:rPr>
          <w:rFonts w:ascii="Times New Roman" w:hAnsi="Times New Roman" w:cs="Times New Roman"/>
          <w:bCs/>
          <w:sz w:val="24"/>
          <w:szCs w:val="24"/>
        </w:rPr>
        <w:t>more than three (3)</w:t>
      </w:r>
      <w:r w:rsidR="00823176" w:rsidRPr="00CB427C">
        <w:rPr>
          <w:rFonts w:ascii="Times New Roman" w:hAnsi="Times New Roman" w:cs="Times New Roman"/>
          <w:bCs/>
          <w:sz w:val="24"/>
          <w:szCs w:val="24"/>
        </w:rPr>
        <w:t xml:space="preserve"> </w:t>
      </w:r>
      <w:r w:rsidR="00940D93" w:rsidRPr="00CB427C">
        <w:rPr>
          <w:rFonts w:ascii="Times New Roman" w:hAnsi="Times New Roman" w:cs="Times New Roman"/>
          <w:bCs/>
          <w:sz w:val="24"/>
          <w:szCs w:val="24"/>
        </w:rPr>
        <w:t>S</w:t>
      </w:r>
      <w:r w:rsidR="00740CDC" w:rsidRPr="00CB427C">
        <w:rPr>
          <w:rFonts w:ascii="Times New Roman" w:hAnsi="Times New Roman" w:cs="Times New Roman"/>
          <w:bCs/>
          <w:sz w:val="24"/>
          <w:szCs w:val="24"/>
        </w:rPr>
        <w:t>tates in a year</w:t>
      </w:r>
      <w:r w:rsidRPr="00CB427C">
        <w:rPr>
          <w:rFonts w:ascii="Times New Roman" w:hAnsi="Times New Roman" w:cs="Times New Roman"/>
          <w:bCs/>
          <w:sz w:val="24"/>
          <w:szCs w:val="24"/>
        </w:rPr>
        <w:t>. A certification in this regard may be obtained from the auditor.</w:t>
      </w:r>
    </w:p>
    <w:p w:rsidR="0039161C" w:rsidRPr="00CB427C" w:rsidRDefault="0039161C"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eastAsia="Times New Roman" w:hAnsi="Times New Roman"/>
          <w:sz w:val="24"/>
          <w:szCs w:val="24"/>
        </w:rPr>
        <w:t>In case same audit fee is quoted by two or more CA firms, the selection of auditor shall be done considering the following facto</w:t>
      </w:r>
      <w:r w:rsidR="00B337F9" w:rsidRPr="00CB427C">
        <w:rPr>
          <w:rFonts w:ascii="Times New Roman" w:eastAsia="Times New Roman" w:hAnsi="Times New Roman"/>
          <w:sz w:val="24"/>
          <w:szCs w:val="24"/>
        </w:rPr>
        <w:t>r</w:t>
      </w:r>
      <w:r w:rsidRPr="00CB427C">
        <w:rPr>
          <w:rFonts w:ascii="Times New Roman" w:eastAsia="Times New Roman" w:hAnsi="Times New Roman"/>
          <w:sz w:val="24"/>
          <w:szCs w:val="24"/>
        </w:rPr>
        <w:t>s (priority-wise</w:t>
      </w:r>
      <w:r w:rsidR="00310A46" w:rsidRPr="00CB427C">
        <w:rPr>
          <w:rFonts w:ascii="Times New Roman" w:eastAsia="Times New Roman" w:hAnsi="Times New Roman"/>
          <w:sz w:val="24"/>
          <w:szCs w:val="24"/>
        </w:rPr>
        <w:t>): -</w:t>
      </w:r>
    </w:p>
    <w:p w:rsidR="0039161C" w:rsidRPr="00CB427C" w:rsidRDefault="0039161C" w:rsidP="0039161C">
      <w:pPr>
        <w:pStyle w:val="ListParagraph"/>
        <w:numPr>
          <w:ilvl w:val="0"/>
          <w:numId w:val="30"/>
        </w:numPr>
        <w:spacing w:line="372" w:lineRule="exact"/>
        <w:jc w:val="both"/>
        <w:rPr>
          <w:rFonts w:ascii="Times New Roman" w:eastAsia="Times New Roman" w:hAnsi="Times New Roman"/>
          <w:sz w:val="24"/>
          <w:szCs w:val="24"/>
        </w:rPr>
      </w:pPr>
      <w:r w:rsidRPr="00CB427C">
        <w:rPr>
          <w:rFonts w:ascii="Times New Roman" w:eastAsia="Times New Roman" w:hAnsi="Times New Roman"/>
          <w:sz w:val="24"/>
          <w:szCs w:val="24"/>
        </w:rPr>
        <w:lastRenderedPageBreak/>
        <w:t xml:space="preserve"> Past Experience in handling Government Contracts &amp; Conduct of the firm</w:t>
      </w:r>
      <w:r w:rsidR="00310A46" w:rsidRPr="00CB427C">
        <w:rPr>
          <w:rFonts w:ascii="Times New Roman" w:eastAsia="Times New Roman" w:hAnsi="Times New Roman"/>
          <w:sz w:val="24"/>
          <w:szCs w:val="24"/>
        </w:rPr>
        <w:t>;</w:t>
      </w:r>
      <w:r w:rsidR="006F57DA" w:rsidRPr="00CB427C">
        <w:rPr>
          <w:rFonts w:ascii="Times New Roman" w:eastAsia="Times New Roman" w:hAnsi="Times New Roman"/>
          <w:sz w:val="24"/>
          <w:szCs w:val="24"/>
        </w:rPr>
        <w:t xml:space="preserve"> and</w:t>
      </w:r>
    </w:p>
    <w:p w:rsidR="0039161C" w:rsidRPr="00CB427C" w:rsidRDefault="0039161C" w:rsidP="0039161C">
      <w:pPr>
        <w:pStyle w:val="ListParagraph"/>
        <w:numPr>
          <w:ilvl w:val="0"/>
          <w:numId w:val="30"/>
        </w:numPr>
        <w:spacing w:line="372" w:lineRule="exact"/>
        <w:jc w:val="both"/>
        <w:rPr>
          <w:rFonts w:ascii="Times New Roman" w:eastAsia="Times New Roman" w:hAnsi="Times New Roman"/>
          <w:sz w:val="24"/>
          <w:szCs w:val="24"/>
        </w:rPr>
      </w:pPr>
      <w:r w:rsidRPr="00CB427C">
        <w:rPr>
          <w:rFonts w:ascii="Times New Roman" w:eastAsia="Times New Roman" w:hAnsi="Times New Roman"/>
          <w:sz w:val="24"/>
          <w:szCs w:val="24"/>
        </w:rPr>
        <w:t>Turnover of the firm</w:t>
      </w:r>
    </w:p>
    <w:p w:rsidR="0039161C" w:rsidRPr="00CB427C" w:rsidRDefault="0039161C" w:rsidP="0039161C">
      <w:pPr>
        <w:pStyle w:val="ListParagraph"/>
        <w:spacing w:line="372" w:lineRule="exact"/>
        <w:ind w:left="2205"/>
        <w:jc w:val="both"/>
        <w:rPr>
          <w:rFonts w:ascii="Times New Roman" w:eastAsia="Times New Roman" w:hAnsi="Times New Roman"/>
          <w:b/>
          <w:sz w:val="24"/>
          <w:szCs w:val="24"/>
        </w:rPr>
      </w:pPr>
    </w:p>
    <w:p w:rsidR="005E0A05" w:rsidRPr="00CB427C" w:rsidRDefault="005E0A05"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 xml:space="preserve">The other major points related to Statutory Audit </w:t>
      </w:r>
      <w:r w:rsidR="00B52590" w:rsidRPr="00CB427C">
        <w:rPr>
          <w:rFonts w:ascii="Times New Roman" w:hAnsi="Times New Roman" w:cs="Times New Roman"/>
          <w:b/>
          <w:bCs/>
          <w:sz w:val="24"/>
          <w:szCs w:val="24"/>
        </w:rPr>
        <w:t>are</w:t>
      </w:r>
      <w:r w:rsidRPr="00CB427C">
        <w:rPr>
          <w:rFonts w:ascii="Times New Roman" w:hAnsi="Times New Roman" w:cs="Times New Roman"/>
          <w:b/>
          <w:bCs/>
          <w:sz w:val="24"/>
          <w:szCs w:val="24"/>
        </w:rPr>
        <w:t xml:space="preserve"> as follows:</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To ensure timely completion of audit, State should ensure that the books of accounts are ready at all places before the start of audit. Further, timely availability of information to the auditors should be ensured for completion of audit on time. </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In the pre-bid conference to be held, the participant firms should clearly be explained about the requirements of audit as regards to </w:t>
      </w:r>
      <w:r w:rsidR="00D63764" w:rsidRPr="00CB427C">
        <w:rPr>
          <w:rFonts w:ascii="Times New Roman" w:eastAsia="Times New Roman" w:hAnsi="Times New Roman"/>
          <w:sz w:val="24"/>
          <w:szCs w:val="24"/>
        </w:rPr>
        <w:t xml:space="preserve">the </w:t>
      </w:r>
      <w:r w:rsidRPr="00CB427C">
        <w:rPr>
          <w:rFonts w:ascii="Times New Roman" w:eastAsia="Times New Roman" w:hAnsi="Times New Roman"/>
          <w:sz w:val="24"/>
          <w:szCs w:val="24"/>
        </w:rPr>
        <w:t xml:space="preserve">number of districts, blocks, </w:t>
      </w:r>
      <w:r w:rsidR="00823176" w:rsidRPr="00CB427C">
        <w:rPr>
          <w:rFonts w:ascii="Times New Roman" w:eastAsia="Times New Roman" w:hAnsi="Times New Roman"/>
          <w:sz w:val="24"/>
          <w:szCs w:val="24"/>
        </w:rPr>
        <w:t xml:space="preserve">and physical visit of the team at each location, number of implementing agencies from whom </w:t>
      </w:r>
      <w:r w:rsidR="00D63764" w:rsidRPr="00CB427C">
        <w:rPr>
          <w:rFonts w:ascii="Times New Roman" w:eastAsia="Times New Roman" w:hAnsi="Times New Roman"/>
          <w:sz w:val="24"/>
          <w:szCs w:val="24"/>
        </w:rPr>
        <w:t>Utilization Certificates (</w:t>
      </w:r>
      <w:r w:rsidR="00823176" w:rsidRPr="00CB427C">
        <w:rPr>
          <w:rFonts w:ascii="Times New Roman" w:eastAsia="Times New Roman" w:hAnsi="Times New Roman"/>
          <w:sz w:val="24"/>
          <w:szCs w:val="24"/>
        </w:rPr>
        <w:t>UCs</w:t>
      </w:r>
      <w:r w:rsidR="00D63764" w:rsidRPr="00CB427C">
        <w:rPr>
          <w:rFonts w:ascii="Times New Roman" w:eastAsia="Times New Roman" w:hAnsi="Times New Roman"/>
          <w:sz w:val="24"/>
          <w:szCs w:val="24"/>
        </w:rPr>
        <w:t>)</w:t>
      </w:r>
      <w:r w:rsidR="00823176"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 </w:t>
      </w:r>
      <w:r w:rsidR="00D63764" w:rsidRPr="00CB427C">
        <w:rPr>
          <w:rFonts w:ascii="Times New Roman" w:eastAsia="Times New Roman" w:hAnsi="Times New Roman"/>
          <w:sz w:val="24"/>
          <w:szCs w:val="24"/>
        </w:rPr>
        <w:t>Statement of Expenditure (</w:t>
      </w:r>
      <w:r w:rsidRPr="00CB427C">
        <w:rPr>
          <w:rFonts w:ascii="Times New Roman" w:eastAsia="Times New Roman" w:hAnsi="Times New Roman"/>
          <w:sz w:val="24"/>
          <w:szCs w:val="24"/>
        </w:rPr>
        <w:t>SOE</w:t>
      </w:r>
      <w:r w:rsidR="006F57DA" w:rsidRPr="00CB427C">
        <w:rPr>
          <w:rFonts w:ascii="Times New Roman" w:eastAsia="Times New Roman" w:hAnsi="Times New Roman"/>
          <w:sz w:val="24"/>
          <w:szCs w:val="24"/>
        </w:rPr>
        <w:t>s</w:t>
      </w:r>
      <w:r w:rsidR="00D63764"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received and incorporated in Annual Financial Statements etc. so that a quality audit is </w:t>
      </w:r>
      <w:r w:rsidR="006F57DA" w:rsidRPr="00CB427C">
        <w:rPr>
          <w:rFonts w:ascii="Times New Roman" w:eastAsia="Times New Roman" w:hAnsi="Times New Roman"/>
          <w:sz w:val="24"/>
          <w:szCs w:val="24"/>
        </w:rPr>
        <w:t>not compromised</w:t>
      </w:r>
      <w:r w:rsidRPr="00CB427C">
        <w:rPr>
          <w:rFonts w:ascii="Times New Roman" w:eastAsia="Times New Roman" w:hAnsi="Times New Roman"/>
          <w:sz w:val="24"/>
          <w:szCs w:val="24"/>
        </w:rPr>
        <w:t>.</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It should be clearly ensured that a Standing Committee headed by Mission Director</w:t>
      </w:r>
      <w:r w:rsidR="006F57DA" w:rsidRPr="00CB427C">
        <w:rPr>
          <w:rFonts w:ascii="Times New Roman" w:eastAsia="Times New Roman" w:hAnsi="Times New Roman"/>
          <w:sz w:val="24"/>
          <w:szCs w:val="24"/>
        </w:rPr>
        <w:t xml:space="preserve"> (NHM)</w:t>
      </w:r>
      <w:r w:rsidRPr="00CB427C">
        <w:rPr>
          <w:rFonts w:ascii="Times New Roman" w:eastAsia="Times New Roman" w:hAnsi="Times New Roman"/>
          <w:sz w:val="24"/>
          <w:szCs w:val="24"/>
        </w:rPr>
        <w:t xml:space="preserve"> is constituted in the State for the selection of auditor and for follow up and issue of compliance to the audit observations of the previous years.</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After the completion of audit, State should organize an exit conference of the auditors to discuss the audit observations.</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A copy of the working papers of the auditors shall be retained by the Director (Finance)/</w:t>
      </w:r>
      <w:r w:rsidR="00EA16FC" w:rsidRPr="00CB427C">
        <w:rPr>
          <w:rFonts w:ascii="Times New Roman" w:eastAsia="Times New Roman" w:hAnsi="Times New Roman"/>
          <w:sz w:val="24"/>
          <w:szCs w:val="24"/>
        </w:rPr>
        <w:t xml:space="preserve"> State Finance Manager (</w:t>
      </w:r>
      <w:r w:rsidRPr="00CB427C">
        <w:rPr>
          <w:rFonts w:ascii="Times New Roman" w:eastAsia="Times New Roman" w:hAnsi="Times New Roman"/>
          <w:sz w:val="24"/>
          <w:szCs w:val="24"/>
        </w:rPr>
        <w:t>SFM</w:t>
      </w:r>
      <w:r w:rsidR="00EA16FC"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in the State.</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hAnsi="Times New Roman" w:cs="Times New Roman"/>
          <w:sz w:val="24"/>
          <w:szCs w:val="24"/>
        </w:rPr>
        <w:t>The process of appointment of auditor has to be completed by 31</w:t>
      </w:r>
      <w:r w:rsidRPr="00CB427C">
        <w:rPr>
          <w:rFonts w:ascii="Times New Roman" w:hAnsi="Times New Roman" w:cs="Times New Roman"/>
          <w:sz w:val="24"/>
          <w:szCs w:val="24"/>
          <w:vertAlign w:val="superscript"/>
        </w:rPr>
        <w:t>st</w:t>
      </w:r>
      <w:r w:rsidRPr="00CB427C">
        <w:rPr>
          <w:rFonts w:ascii="Times New Roman" w:hAnsi="Times New Roman" w:cs="Times New Roman"/>
          <w:sz w:val="24"/>
          <w:szCs w:val="24"/>
        </w:rPr>
        <w:t xml:space="preserve"> March 201</w:t>
      </w:r>
      <w:r w:rsidR="00823176" w:rsidRPr="00CB427C">
        <w:rPr>
          <w:rFonts w:ascii="Times New Roman" w:hAnsi="Times New Roman" w:cs="Times New Roman"/>
          <w:sz w:val="24"/>
          <w:szCs w:val="24"/>
        </w:rPr>
        <w:t>9</w:t>
      </w:r>
      <w:r w:rsidRPr="00CB427C">
        <w:rPr>
          <w:rFonts w:ascii="Times New Roman" w:hAnsi="Times New Roman" w:cs="Times New Roman"/>
          <w:sz w:val="24"/>
          <w:szCs w:val="24"/>
        </w:rPr>
        <w:t xml:space="preserve"> and intimation of the auditor appointed along with the fees fixed and evaluation sheet for the appointment has to be submitted to the Ministry latest by 10</w:t>
      </w:r>
      <w:r w:rsidRPr="00CB427C">
        <w:rPr>
          <w:rFonts w:ascii="Times New Roman" w:hAnsi="Times New Roman" w:cs="Times New Roman"/>
          <w:sz w:val="24"/>
          <w:szCs w:val="24"/>
          <w:vertAlign w:val="superscript"/>
        </w:rPr>
        <w:t>th</w:t>
      </w:r>
      <w:r w:rsidRPr="00CB427C">
        <w:rPr>
          <w:rFonts w:ascii="Times New Roman" w:hAnsi="Times New Roman" w:cs="Times New Roman"/>
          <w:sz w:val="24"/>
          <w:szCs w:val="24"/>
        </w:rPr>
        <w:t xml:space="preserve"> April 201</w:t>
      </w:r>
      <w:r w:rsidR="00823176" w:rsidRPr="00CB427C">
        <w:rPr>
          <w:rFonts w:ascii="Times New Roman" w:hAnsi="Times New Roman" w:cs="Times New Roman"/>
          <w:sz w:val="24"/>
          <w:szCs w:val="24"/>
        </w:rPr>
        <w:t>9</w:t>
      </w:r>
      <w:r w:rsidRPr="00CB427C">
        <w:rPr>
          <w:rFonts w:ascii="Times New Roman" w:hAnsi="Times New Roman" w:cs="Times New Roman"/>
          <w:sz w:val="24"/>
          <w:szCs w:val="24"/>
        </w:rPr>
        <w:t>.</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hAnsi="Times New Roman" w:cs="Times New Roman"/>
          <w:sz w:val="24"/>
          <w:szCs w:val="24"/>
        </w:rPr>
        <w:t xml:space="preserve">The State should get the audit of all the </w:t>
      </w:r>
      <w:r w:rsidR="00223513" w:rsidRPr="00CB427C">
        <w:rPr>
          <w:rFonts w:ascii="Times New Roman" w:hAnsi="Times New Roman" w:cs="Times New Roman"/>
          <w:sz w:val="24"/>
          <w:szCs w:val="24"/>
        </w:rPr>
        <w:t>D</w:t>
      </w:r>
      <w:r w:rsidRPr="00CB427C">
        <w:rPr>
          <w:rFonts w:ascii="Times New Roman" w:hAnsi="Times New Roman" w:cs="Times New Roman"/>
          <w:sz w:val="24"/>
          <w:szCs w:val="24"/>
        </w:rPr>
        <w:t xml:space="preserve">istrict </w:t>
      </w:r>
      <w:r w:rsidR="00223513" w:rsidRPr="00CB427C">
        <w:rPr>
          <w:rFonts w:ascii="Times New Roman" w:hAnsi="Times New Roman" w:cs="Times New Roman"/>
          <w:sz w:val="24"/>
          <w:szCs w:val="24"/>
        </w:rPr>
        <w:t>Health S</w:t>
      </w:r>
      <w:r w:rsidRPr="00CB427C">
        <w:rPr>
          <w:rFonts w:ascii="Times New Roman" w:hAnsi="Times New Roman" w:cs="Times New Roman"/>
          <w:sz w:val="24"/>
          <w:szCs w:val="24"/>
        </w:rPr>
        <w:t>ocieties completed by 31</w:t>
      </w:r>
      <w:r w:rsidRPr="00CB427C">
        <w:rPr>
          <w:rFonts w:ascii="Times New Roman" w:hAnsi="Times New Roman" w:cs="Times New Roman"/>
          <w:sz w:val="24"/>
          <w:szCs w:val="24"/>
          <w:vertAlign w:val="superscript"/>
        </w:rPr>
        <w:t>st</w:t>
      </w:r>
      <w:r w:rsidRPr="00CB427C">
        <w:rPr>
          <w:rFonts w:ascii="Times New Roman" w:hAnsi="Times New Roman" w:cs="Times New Roman"/>
          <w:sz w:val="24"/>
          <w:szCs w:val="24"/>
        </w:rPr>
        <w:t xml:space="preserve"> May 201</w:t>
      </w:r>
      <w:r w:rsidR="00823176" w:rsidRPr="00CB427C">
        <w:rPr>
          <w:rFonts w:ascii="Times New Roman" w:hAnsi="Times New Roman" w:cs="Times New Roman"/>
          <w:sz w:val="24"/>
          <w:szCs w:val="24"/>
        </w:rPr>
        <w:t>9</w:t>
      </w:r>
      <w:r w:rsidRPr="00CB427C">
        <w:rPr>
          <w:rFonts w:ascii="Times New Roman" w:hAnsi="Times New Roman" w:cs="Times New Roman"/>
          <w:sz w:val="24"/>
          <w:szCs w:val="24"/>
        </w:rPr>
        <w:t xml:space="preserve"> and the Audit Report issued before 30</w:t>
      </w:r>
      <w:r w:rsidRPr="00CB427C">
        <w:rPr>
          <w:rFonts w:ascii="Times New Roman" w:hAnsi="Times New Roman" w:cs="Times New Roman"/>
          <w:sz w:val="24"/>
          <w:szCs w:val="24"/>
          <w:vertAlign w:val="superscript"/>
        </w:rPr>
        <w:t>th</w:t>
      </w:r>
      <w:r w:rsidRPr="00CB427C">
        <w:rPr>
          <w:rFonts w:ascii="Times New Roman" w:hAnsi="Times New Roman" w:cs="Times New Roman"/>
          <w:sz w:val="24"/>
          <w:szCs w:val="24"/>
        </w:rPr>
        <w:t xml:space="preserve"> June 201</w:t>
      </w:r>
      <w:r w:rsidR="00823176" w:rsidRPr="00CB427C">
        <w:rPr>
          <w:rFonts w:ascii="Times New Roman" w:hAnsi="Times New Roman" w:cs="Times New Roman"/>
          <w:sz w:val="24"/>
          <w:szCs w:val="24"/>
        </w:rPr>
        <w:t>9</w:t>
      </w:r>
      <w:r w:rsidRPr="00CB427C">
        <w:rPr>
          <w:rFonts w:ascii="Times New Roman" w:hAnsi="Times New Roman" w:cs="Times New Roman"/>
          <w:sz w:val="24"/>
          <w:szCs w:val="24"/>
        </w:rPr>
        <w:t>.</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hAnsi="Times New Roman" w:cs="Times New Roman"/>
          <w:sz w:val="24"/>
          <w:szCs w:val="24"/>
        </w:rPr>
        <w:t>The consolidation of audit reports of all the districts with State along with all the necessary requirements such as, Accounting Policies, Notes on Accounts and Management Letter is to be completed by the State in time and final report submitted by 31</w:t>
      </w:r>
      <w:r w:rsidRPr="00CB427C">
        <w:rPr>
          <w:rFonts w:ascii="Times New Roman" w:hAnsi="Times New Roman" w:cs="Times New Roman"/>
          <w:sz w:val="24"/>
          <w:szCs w:val="24"/>
          <w:vertAlign w:val="superscript"/>
        </w:rPr>
        <w:t>st</w:t>
      </w:r>
      <w:r w:rsidRPr="00CB427C">
        <w:rPr>
          <w:rFonts w:ascii="Times New Roman" w:hAnsi="Times New Roman" w:cs="Times New Roman"/>
          <w:sz w:val="24"/>
          <w:szCs w:val="24"/>
        </w:rPr>
        <w:t xml:space="preserve"> July 201</w:t>
      </w:r>
      <w:r w:rsidR="00823176" w:rsidRPr="00CB427C">
        <w:rPr>
          <w:rFonts w:ascii="Times New Roman" w:hAnsi="Times New Roman" w:cs="Times New Roman"/>
          <w:sz w:val="24"/>
          <w:szCs w:val="24"/>
        </w:rPr>
        <w:t>9</w:t>
      </w:r>
      <w:r w:rsidRPr="00CB427C">
        <w:rPr>
          <w:rFonts w:ascii="Times New Roman" w:hAnsi="Times New Roman" w:cs="Times New Roman"/>
          <w:sz w:val="24"/>
          <w:szCs w:val="24"/>
        </w:rPr>
        <w:t>.</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hAnsi="Times New Roman" w:cs="Times New Roman"/>
          <w:sz w:val="24"/>
          <w:szCs w:val="24"/>
        </w:rPr>
        <w:lastRenderedPageBreak/>
        <w:t xml:space="preserve">Audit Report as per Appendices of the RFP has to be submitted in triplicate with spiral binding along with the soft copy(PDF/Scanned)mailed to </w:t>
      </w:r>
      <w:hyperlink r:id="rId10" w:history="1"/>
      <w:r w:rsidR="00DF2D37" w:rsidRPr="00CB427C">
        <w:rPr>
          <w:rStyle w:val="Hyperlink"/>
          <w:rFonts w:ascii="Times New Roman" w:hAnsi="Times New Roman" w:cs="Times New Roman"/>
          <w:sz w:val="24"/>
          <w:szCs w:val="24"/>
          <w:u w:val="none"/>
        </w:rPr>
        <w:t xml:space="preserve"> dolly.sehgal38@nic.in </w:t>
      </w:r>
      <w:r w:rsidRPr="00CB427C">
        <w:rPr>
          <w:rFonts w:ascii="Times New Roman" w:hAnsi="Times New Roman" w:cs="Times New Roman"/>
          <w:sz w:val="24"/>
          <w:szCs w:val="24"/>
        </w:rPr>
        <w:t>and in a C.D. also by 31</w:t>
      </w:r>
      <w:r w:rsidRPr="00CB427C">
        <w:rPr>
          <w:rFonts w:ascii="Times New Roman" w:hAnsi="Times New Roman" w:cs="Times New Roman"/>
          <w:sz w:val="24"/>
          <w:szCs w:val="24"/>
          <w:vertAlign w:val="superscript"/>
        </w:rPr>
        <w:t>st</w:t>
      </w:r>
      <w:r w:rsidRPr="00CB427C">
        <w:rPr>
          <w:rFonts w:ascii="Times New Roman" w:hAnsi="Times New Roman" w:cs="Times New Roman"/>
          <w:sz w:val="24"/>
          <w:szCs w:val="24"/>
        </w:rPr>
        <w:t xml:space="preserve"> July 201</w:t>
      </w:r>
      <w:r w:rsidR="00823176" w:rsidRPr="00CB427C">
        <w:rPr>
          <w:rFonts w:ascii="Times New Roman" w:hAnsi="Times New Roman" w:cs="Times New Roman"/>
          <w:sz w:val="24"/>
          <w:szCs w:val="24"/>
        </w:rPr>
        <w:t>9</w:t>
      </w:r>
      <w:r w:rsidRPr="00CB427C">
        <w:rPr>
          <w:rFonts w:ascii="Times New Roman" w:hAnsi="Times New Roman" w:cs="Times New Roman"/>
          <w:sz w:val="24"/>
          <w:szCs w:val="24"/>
        </w:rPr>
        <w:t>.</w:t>
      </w:r>
    </w:p>
    <w:p w:rsidR="0053282D" w:rsidRPr="00CB427C" w:rsidRDefault="004101D0" w:rsidP="00223513">
      <w:pPr>
        <w:spacing w:line="264" w:lineRule="auto"/>
        <w:ind w:left="360"/>
        <w:jc w:val="both"/>
        <w:rPr>
          <w:rFonts w:ascii="Times New Roman" w:eastAsia="Times New Roman" w:hAnsi="Times New Roman"/>
          <w:b/>
          <w:sz w:val="24"/>
          <w:szCs w:val="24"/>
        </w:rPr>
      </w:pPr>
      <w:r w:rsidRPr="00CB427C">
        <w:rPr>
          <w:rFonts w:ascii="Times New Roman" w:eastAsia="Times New Roman" w:hAnsi="Times New Roman"/>
          <w:b/>
          <w:sz w:val="24"/>
          <w:szCs w:val="24"/>
        </w:rPr>
        <w:t>10</w:t>
      </w:r>
      <w:r w:rsidR="005D606F" w:rsidRPr="00CB427C">
        <w:rPr>
          <w:rFonts w:ascii="Times New Roman" w:eastAsia="Times New Roman" w:hAnsi="Times New Roman"/>
          <w:b/>
          <w:sz w:val="24"/>
          <w:szCs w:val="24"/>
        </w:rPr>
        <w:t xml:space="preserve">. </w:t>
      </w:r>
      <w:r w:rsidR="00723AC9" w:rsidRPr="00CB427C">
        <w:rPr>
          <w:rFonts w:ascii="Times New Roman" w:eastAsia="Times New Roman" w:hAnsi="Times New Roman"/>
          <w:b/>
          <w:sz w:val="24"/>
          <w:szCs w:val="24"/>
        </w:rPr>
        <w:t xml:space="preserve">Scope &amp; Coverage of audit: </w:t>
      </w:r>
      <w:r w:rsidR="00723AC9" w:rsidRPr="00CB427C">
        <w:rPr>
          <w:rFonts w:ascii="Times New Roman" w:eastAsia="Times New Roman" w:hAnsi="Times New Roman"/>
          <w:sz w:val="24"/>
          <w:szCs w:val="24"/>
        </w:rPr>
        <w:t>In conducting the audit special attention should be paid to the</w:t>
      </w:r>
      <w:r w:rsidR="00823176" w:rsidRPr="00CB427C">
        <w:rPr>
          <w:rFonts w:ascii="Times New Roman" w:eastAsia="Times New Roman" w:hAnsi="Times New Roman"/>
          <w:sz w:val="24"/>
          <w:szCs w:val="24"/>
        </w:rPr>
        <w:t xml:space="preserve"> </w:t>
      </w:r>
      <w:r w:rsidR="00723AC9" w:rsidRPr="00CB427C">
        <w:rPr>
          <w:rFonts w:ascii="Times New Roman" w:eastAsia="Times New Roman" w:hAnsi="Times New Roman"/>
          <w:sz w:val="24"/>
          <w:szCs w:val="24"/>
        </w:rPr>
        <w:t>following:</w:t>
      </w:r>
    </w:p>
    <w:p w:rsidR="0053282D" w:rsidRPr="00CB427C" w:rsidRDefault="0053282D">
      <w:pPr>
        <w:spacing w:line="345" w:lineRule="exact"/>
        <w:rPr>
          <w:rFonts w:ascii="Times New Roman" w:eastAsia="Times New Roman" w:hAnsi="Times New Roman"/>
          <w:b/>
          <w:sz w:val="24"/>
          <w:szCs w:val="24"/>
        </w:rPr>
      </w:pPr>
    </w:p>
    <w:p w:rsidR="0053282D" w:rsidRPr="00CB427C" w:rsidRDefault="00723AC9">
      <w:pPr>
        <w:numPr>
          <w:ilvl w:val="2"/>
          <w:numId w:val="6"/>
        </w:numPr>
        <w:tabs>
          <w:tab w:val="left" w:pos="945"/>
        </w:tabs>
        <w:spacing w:line="273" w:lineRule="auto"/>
        <w:ind w:left="945" w:hanging="33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An assessment of adequacy of the project financial systems, including financial controls. This should include aspects such as adequacy and effectiveness of accounting, financial and operational controls; level of compliance with established policies, plans and procedures; reliability of accounting systems, data and financial reports; methods of remedying weak </w:t>
      </w:r>
      <w:r w:rsidR="00043F31" w:rsidRPr="00CB427C">
        <w:rPr>
          <w:rFonts w:ascii="Times New Roman" w:eastAsia="Times New Roman" w:hAnsi="Times New Roman"/>
          <w:sz w:val="24"/>
          <w:szCs w:val="24"/>
        </w:rPr>
        <w:t>controls;</w:t>
      </w:r>
      <w:r w:rsidRPr="00CB427C">
        <w:rPr>
          <w:rFonts w:ascii="Times New Roman" w:eastAsia="Times New Roman" w:hAnsi="Times New Roman"/>
          <w:sz w:val="24"/>
          <w:szCs w:val="24"/>
        </w:rPr>
        <w:t xml:space="preserve"> verification of assets and liabilities and a specific report on this aspect would be provided by the auditor annually as part of the management letter;</w:t>
      </w:r>
    </w:p>
    <w:p w:rsidR="0053282D" w:rsidRPr="00CB427C" w:rsidRDefault="0053282D">
      <w:pPr>
        <w:spacing w:line="337" w:lineRule="exact"/>
        <w:rPr>
          <w:rFonts w:ascii="Times New Roman" w:eastAsia="Times New Roman" w:hAnsi="Times New Roman"/>
          <w:sz w:val="24"/>
          <w:szCs w:val="24"/>
        </w:rPr>
      </w:pPr>
    </w:p>
    <w:p w:rsidR="00AF0486" w:rsidRPr="00CB427C" w:rsidRDefault="00723AC9" w:rsidP="00AF0486">
      <w:pPr>
        <w:numPr>
          <w:ilvl w:val="2"/>
          <w:numId w:val="6"/>
        </w:numPr>
        <w:tabs>
          <w:tab w:val="left" w:pos="945"/>
        </w:tabs>
        <w:spacing w:line="272" w:lineRule="auto"/>
        <w:ind w:left="945" w:hanging="330"/>
        <w:jc w:val="both"/>
        <w:rPr>
          <w:rFonts w:ascii="Times New Roman" w:eastAsia="Times New Roman" w:hAnsi="Times New Roman"/>
          <w:sz w:val="24"/>
          <w:szCs w:val="24"/>
        </w:rPr>
      </w:pPr>
      <w:r w:rsidRPr="00CB427C">
        <w:rPr>
          <w:rFonts w:ascii="Times New Roman" w:eastAsia="Times New Roman" w:hAnsi="Times New Roman"/>
          <w:sz w:val="24"/>
          <w:szCs w:val="24"/>
        </w:rPr>
        <w:t>Funds have been spent in accordance with the condition laid down by the Department of Health &amp; Family Welfare, Government of India from time to time with due attention to economy and efficiency and only for the purpose for which the financing was provided. Counterpart contribution from State Government, where required has been provided.</w:t>
      </w:r>
      <w:bookmarkStart w:id="5" w:name="page6"/>
      <w:bookmarkEnd w:id="5"/>
    </w:p>
    <w:p w:rsidR="00AF0486" w:rsidRPr="00CB427C" w:rsidRDefault="00AF0486" w:rsidP="00AF0486">
      <w:pPr>
        <w:pStyle w:val="ListParagraph"/>
        <w:rPr>
          <w:rFonts w:ascii="Times New Roman" w:eastAsia="Times New Roman" w:hAnsi="Times New Roman"/>
          <w:sz w:val="24"/>
          <w:szCs w:val="24"/>
        </w:rPr>
      </w:pPr>
    </w:p>
    <w:p w:rsidR="0053282D" w:rsidRPr="00CB427C" w:rsidRDefault="00723AC9" w:rsidP="00AF0486">
      <w:pPr>
        <w:numPr>
          <w:ilvl w:val="2"/>
          <w:numId w:val="6"/>
        </w:numPr>
        <w:tabs>
          <w:tab w:val="left" w:pos="945"/>
        </w:tabs>
        <w:spacing w:line="272" w:lineRule="auto"/>
        <w:ind w:left="945" w:hanging="33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Goods and services financed have been procured in accordance with the relevant procurement guidelines issued by the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State Government. However, for various programmes, special attention must be paid to the requirements of the agreement between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and </w:t>
      </w:r>
      <w:r w:rsidR="00223513" w:rsidRPr="00CB427C">
        <w:rPr>
          <w:rFonts w:ascii="Times New Roman" w:eastAsia="Times New Roman" w:hAnsi="Times New Roman"/>
          <w:sz w:val="24"/>
          <w:szCs w:val="24"/>
        </w:rPr>
        <w:t>D</w:t>
      </w:r>
      <w:r w:rsidRPr="00CB427C">
        <w:rPr>
          <w:rFonts w:ascii="Times New Roman" w:eastAsia="Times New Roman" w:hAnsi="Times New Roman"/>
          <w:sz w:val="24"/>
          <w:szCs w:val="24"/>
        </w:rPr>
        <w:t xml:space="preserve">evelopment </w:t>
      </w:r>
      <w:r w:rsidR="00724D9A" w:rsidRPr="00CB427C">
        <w:rPr>
          <w:rFonts w:ascii="Times New Roman" w:eastAsia="Times New Roman" w:hAnsi="Times New Roman"/>
          <w:sz w:val="24"/>
          <w:szCs w:val="24"/>
        </w:rPr>
        <w:t>P</w:t>
      </w:r>
      <w:r w:rsidRPr="00CB427C">
        <w:rPr>
          <w:rFonts w:ascii="Times New Roman" w:eastAsia="Times New Roman" w:hAnsi="Times New Roman"/>
          <w:sz w:val="24"/>
          <w:szCs w:val="24"/>
        </w:rPr>
        <w:t xml:space="preserve">artners (RNTCP, IDSP and NVBDCP etc.). Such requirements are available within the State/ District’s concerned Program Officers. For such externally funded programmes, auditor must satisfy that all expenditure, including procurement of goods and services have been carried out as per the procurement manual of the individual programmes and guidelines issued by the Programme Divisions of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and have all the necessary supporting documentation.</w:t>
      </w:r>
    </w:p>
    <w:p w:rsidR="0053282D" w:rsidRPr="00CB427C" w:rsidRDefault="0053282D">
      <w:pPr>
        <w:spacing w:line="337" w:lineRule="exact"/>
        <w:rPr>
          <w:rFonts w:ascii="Times New Roman" w:eastAsia="Times New Roman" w:hAnsi="Times New Roman"/>
          <w:sz w:val="24"/>
          <w:szCs w:val="24"/>
        </w:rPr>
      </w:pPr>
    </w:p>
    <w:p w:rsidR="0053282D" w:rsidRPr="00CB427C" w:rsidRDefault="00723AC9" w:rsidP="00EB4B35">
      <w:pPr>
        <w:numPr>
          <w:ilvl w:val="2"/>
          <w:numId w:val="6"/>
        </w:numPr>
        <w:tabs>
          <w:tab w:val="left" w:pos="945"/>
        </w:tabs>
        <w:spacing w:line="272" w:lineRule="auto"/>
        <w:ind w:left="945" w:hanging="330"/>
        <w:jc w:val="both"/>
        <w:rPr>
          <w:rFonts w:ascii="Times New Roman" w:eastAsia="Times New Roman" w:hAnsi="Times New Roman"/>
          <w:sz w:val="24"/>
          <w:szCs w:val="24"/>
        </w:rPr>
      </w:pPr>
      <w:r w:rsidRPr="00CB427C">
        <w:rPr>
          <w:rFonts w:ascii="Times New Roman" w:eastAsia="Times New Roman" w:hAnsi="Times New Roman"/>
          <w:sz w:val="24"/>
          <w:szCs w:val="24"/>
        </w:rPr>
        <w:t>All necessary supporting documents, records and accounts have been kept in respect of the project.</w:t>
      </w:r>
    </w:p>
    <w:p w:rsidR="0053282D" w:rsidRPr="00CB427C" w:rsidRDefault="0053282D" w:rsidP="00EB4B35">
      <w:pPr>
        <w:tabs>
          <w:tab w:val="left" w:pos="945"/>
        </w:tabs>
        <w:spacing w:line="272" w:lineRule="auto"/>
        <w:ind w:left="945"/>
        <w:jc w:val="both"/>
        <w:rPr>
          <w:rFonts w:ascii="Times New Roman" w:eastAsia="Times New Roman" w:hAnsi="Times New Roman"/>
          <w:sz w:val="24"/>
          <w:szCs w:val="24"/>
        </w:rPr>
      </w:pPr>
    </w:p>
    <w:p w:rsidR="0053282D" w:rsidRPr="00CB427C" w:rsidRDefault="00723AC9" w:rsidP="00EB4B35">
      <w:pPr>
        <w:numPr>
          <w:ilvl w:val="2"/>
          <w:numId w:val="6"/>
        </w:numPr>
        <w:tabs>
          <w:tab w:val="left" w:pos="945"/>
        </w:tabs>
        <w:spacing w:line="272" w:lineRule="auto"/>
        <w:ind w:left="945" w:hanging="330"/>
        <w:jc w:val="both"/>
        <w:rPr>
          <w:rFonts w:ascii="Times New Roman" w:eastAsia="Times New Roman" w:hAnsi="Times New Roman"/>
          <w:sz w:val="24"/>
          <w:szCs w:val="24"/>
        </w:rPr>
      </w:pPr>
      <w:r w:rsidRPr="00CB427C">
        <w:rPr>
          <w:rFonts w:ascii="Times New Roman" w:eastAsia="Times New Roman" w:hAnsi="Times New Roman"/>
          <w:b/>
          <w:sz w:val="24"/>
          <w:szCs w:val="24"/>
        </w:rPr>
        <w:t>Sample Coverage of sub district Implementing Units</w:t>
      </w:r>
      <w:r w:rsidRPr="00CB427C">
        <w:rPr>
          <w:rFonts w:ascii="Times New Roman" w:eastAsia="Times New Roman" w:hAnsi="Times New Roman"/>
          <w:sz w:val="24"/>
          <w:szCs w:val="24"/>
        </w:rPr>
        <w:t>: Audit will cover 100% District</w:t>
      </w:r>
      <w:r w:rsidR="0053765A"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Health Societies (DHSs) each being a legally registered society and at least 40% of the Block Level CHC/PHC (at least 50% of such blocks should be new and remaining may be</w:t>
      </w:r>
      <w:r w:rsidR="0053765A"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those covered in the audit of last year). The sample shall be selected in a manner that</w:t>
      </w:r>
      <w:r w:rsidR="00045066" w:rsidRPr="00CB427C">
        <w:rPr>
          <w:rFonts w:ascii="Times New Roman" w:eastAsia="Times New Roman" w:hAnsi="Times New Roman"/>
          <w:sz w:val="24"/>
          <w:szCs w:val="24"/>
        </w:rPr>
        <w:t xml:space="preserve"> </w:t>
      </w:r>
      <w:r w:rsidR="0053765A" w:rsidRPr="00CB427C">
        <w:rPr>
          <w:rFonts w:ascii="Times New Roman" w:eastAsia="Times New Roman" w:hAnsi="Times New Roman"/>
          <w:sz w:val="24"/>
          <w:szCs w:val="24"/>
        </w:rPr>
        <w:t xml:space="preserve">Block </w:t>
      </w:r>
      <w:r w:rsidRPr="00CB427C">
        <w:rPr>
          <w:rFonts w:ascii="Times New Roman" w:eastAsia="Times New Roman" w:hAnsi="Times New Roman"/>
          <w:sz w:val="24"/>
          <w:szCs w:val="24"/>
        </w:rPr>
        <w:t>level PHC/CHC in each district is included in the sample coverage. All the vouchers pertaining to the health facilities will be available at the respective health facility (DH, CHC/PHCs) for the purpose of audit. Audit shall also cover audit of expenses related to NHM incurred through Rogi</w:t>
      </w:r>
      <w:r w:rsidR="0053765A"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Kalyan</w:t>
      </w:r>
      <w:r w:rsidR="0053765A"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Samities (RKS</w:t>
      </w:r>
      <w:r w:rsidR="0053765A" w:rsidRPr="00CB427C">
        <w:rPr>
          <w:rFonts w:ascii="Times New Roman" w:eastAsia="Times New Roman" w:hAnsi="Times New Roman"/>
          <w:sz w:val="24"/>
          <w:szCs w:val="24"/>
        </w:rPr>
        <w:t>s</w:t>
      </w:r>
      <w:r w:rsidRPr="00CB427C">
        <w:rPr>
          <w:rFonts w:ascii="Times New Roman" w:eastAsia="Times New Roman" w:hAnsi="Times New Roman"/>
          <w:sz w:val="24"/>
          <w:szCs w:val="24"/>
        </w:rPr>
        <w:t>) at each level i.e. PHC/ CHC/ DH.</w:t>
      </w:r>
    </w:p>
    <w:p w:rsidR="0053282D" w:rsidRPr="00CB427C" w:rsidRDefault="0053282D">
      <w:pPr>
        <w:spacing w:line="335" w:lineRule="exact"/>
        <w:rPr>
          <w:rFonts w:ascii="Times New Roman" w:eastAsia="Times New Roman" w:hAnsi="Times New Roman"/>
          <w:sz w:val="24"/>
          <w:szCs w:val="24"/>
        </w:rPr>
      </w:pPr>
    </w:p>
    <w:p w:rsidR="0053282D" w:rsidRPr="00CB427C" w:rsidRDefault="00723AC9" w:rsidP="0053765A">
      <w:pPr>
        <w:numPr>
          <w:ilvl w:val="0"/>
          <w:numId w:val="8"/>
        </w:numPr>
        <w:tabs>
          <w:tab w:val="left" w:pos="993"/>
        </w:tabs>
        <w:spacing w:line="270" w:lineRule="auto"/>
        <w:ind w:left="709" w:hanging="11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The Statutory Auditor may review the concurrent audit reports / quarterly </w:t>
      </w:r>
      <w:r w:rsidR="00045066" w:rsidRPr="00CB427C">
        <w:rPr>
          <w:rFonts w:ascii="Times New Roman" w:eastAsia="Times New Roman" w:hAnsi="Times New Roman"/>
          <w:sz w:val="24"/>
          <w:szCs w:val="24"/>
        </w:rPr>
        <w:t xml:space="preserve">executive </w:t>
      </w:r>
      <w:r w:rsidR="0053765A" w:rsidRPr="00CB427C">
        <w:rPr>
          <w:rFonts w:ascii="Times New Roman" w:eastAsia="Times New Roman" w:hAnsi="Times New Roman"/>
          <w:sz w:val="24"/>
          <w:szCs w:val="24"/>
        </w:rPr>
        <w:t xml:space="preserve">  </w:t>
      </w:r>
      <w:r w:rsidR="00045066" w:rsidRPr="00CB427C">
        <w:rPr>
          <w:rFonts w:ascii="Times New Roman" w:eastAsia="Times New Roman" w:hAnsi="Times New Roman"/>
          <w:sz w:val="24"/>
          <w:szCs w:val="24"/>
        </w:rPr>
        <w:t>summaries</w:t>
      </w:r>
      <w:r w:rsidRPr="00CB427C">
        <w:rPr>
          <w:rFonts w:ascii="Times New Roman" w:eastAsia="Times New Roman" w:hAnsi="Times New Roman"/>
          <w:sz w:val="24"/>
          <w:szCs w:val="24"/>
        </w:rPr>
        <w:t xml:space="preserve"> and may consider material observations / findings while forming his opinion on overall internal control and truth &amp; fairness of accounts/financial statements.</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t>1</w:t>
      </w:r>
      <w:r w:rsidR="004101D0" w:rsidRPr="00CB427C">
        <w:rPr>
          <w:rFonts w:ascii="Times New Roman" w:eastAsia="Times New Roman" w:hAnsi="Times New Roman"/>
          <w:b/>
          <w:sz w:val="24"/>
          <w:szCs w:val="24"/>
        </w:rPr>
        <w:t>1</w:t>
      </w:r>
      <w:r w:rsidRPr="00CB427C">
        <w:rPr>
          <w:rFonts w:ascii="Times New Roman" w:eastAsia="Times New Roman" w:hAnsi="Times New Roman"/>
          <w:b/>
          <w:sz w:val="24"/>
          <w:szCs w:val="24"/>
        </w:rPr>
        <w:t>. Project Financial Statements</w:t>
      </w:r>
    </w:p>
    <w:p w:rsidR="0053282D" w:rsidRPr="00CB427C" w:rsidRDefault="00723AC9" w:rsidP="00FD68F7">
      <w:pPr>
        <w:spacing w:before="120" w:line="271" w:lineRule="auto"/>
        <w:ind w:left="420"/>
        <w:jc w:val="both"/>
        <w:rPr>
          <w:rFonts w:ascii="Times New Roman" w:eastAsia="Times New Roman" w:hAnsi="Times New Roman"/>
          <w:sz w:val="24"/>
          <w:szCs w:val="24"/>
        </w:rPr>
      </w:pPr>
      <w:r w:rsidRPr="00CB427C">
        <w:rPr>
          <w:rFonts w:ascii="Times New Roman" w:eastAsia="Times New Roman" w:hAnsi="Times New Roman"/>
          <w:sz w:val="24"/>
          <w:szCs w:val="24"/>
        </w:rPr>
        <w:t>A format of such financial statements and relevant schedules showing the consolidation of all the programmes is given at (</w:t>
      </w:r>
      <w:r w:rsidRPr="00CB427C">
        <w:rPr>
          <w:rFonts w:ascii="Times New Roman" w:eastAsia="Times New Roman" w:hAnsi="Times New Roman"/>
          <w:b/>
          <w:i/>
          <w:sz w:val="24"/>
          <w:szCs w:val="24"/>
        </w:rPr>
        <w:t>APPENDIX A</w:t>
      </w:r>
      <w:r w:rsidRPr="00CB427C">
        <w:rPr>
          <w:rFonts w:ascii="Times New Roman" w:eastAsia="Times New Roman" w:hAnsi="Times New Roman"/>
          <w:sz w:val="24"/>
          <w:szCs w:val="24"/>
        </w:rPr>
        <w:t xml:space="preserve"> - FORMAT of FINANCIAL STATEMENTS) and also on the website of MoHFW at </w:t>
      </w:r>
      <w:hyperlink r:id="rId11" w:history="1">
        <w:r w:rsidRPr="00CB427C">
          <w:rPr>
            <w:rFonts w:ascii="Times New Roman" w:eastAsia="Times New Roman" w:hAnsi="Times New Roman"/>
            <w:color w:val="0000FF"/>
            <w:sz w:val="24"/>
            <w:szCs w:val="24"/>
          </w:rPr>
          <w:t>www.nhm.gov.in</w:t>
        </w:r>
        <w:r w:rsidRPr="00CB427C">
          <w:rPr>
            <w:rFonts w:ascii="Times New Roman" w:eastAsia="Times New Roman" w:hAnsi="Times New Roman"/>
            <w:sz w:val="24"/>
            <w:szCs w:val="24"/>
          </w:rPr>
          <w:t>.</w:t>
        </w:r>
      </w:hyperlink>
    </w:p>
    <w:p w:rsidR="0053282D" w:rsidRPr="00CB427C" w:rsidRDefault="0053282D">
      <w:pPr>
        <w:spacing w:line="327" w:lineRule="exact"/>
        <w:rPr>
          <w:rFonts w:ascii="Times New Roman" w:eastAsia="Times New Roman" w:hAnsi="Times New Roman"/>
          <w:sz w:val="24"/>
          <w:szCs w:val="24"/>
        </w:rPr>
      </w:pPr>
    </w:p>
    <w:p w:rsidR="0053282D" w:rsidRPr="00CB427C" w:rsidRDefault="00723AC9">
      <w:pPr>
        <w:spacing w:line="0" w:lineRule="atLeast"/>
        <w:ind w:left="420"/>
        <w:rPr>
          <w:rFonts w:ascii="Times New Roman" w:eastAsia="Times New Roman" w:hAnsi="Times New Roman"/>
          <w:sz w:val="24"/>
          <w:szCs w:val="24"/>
        </w:rPr>
      </w:pPr>
      <w:r w:rsidRPr="00CB427C">
        <w:rPr>
          <w:rFonts w:ascii="Times New Roman" w:eastAsia="Times New Roman" w:hAnsi="Times New Roman"/>
          <w:sz w:val="24"/>
          <w:szCs w:val="24"/>
        </w:rPr>
        <w:t>Project Financial Statement (SHS, DHS and Consolidated) shall include the following:</w:t>
      </w:r>
    </w:p>
    <w:p w:rsidR="0053282D" w:rsidRPr="00CB427C" w:rsidRDefault="0053282D">
      <w:pPr>
        <w:spacing w:line="358" w:lineRule="exact"/>
        <w:rPr>
          <w:rFonts w:ascii="Times New Roman" w:eastAsia="Times New Roman" w:hAnsi="Times New Roman"/>
          <w:sz w:val="24"/>
          <w:szCs w:val="24"/>
        </w:rPr>
      </w:pPr>
    </w:p>
    <w:p w:rsidR="0053282D" w:rsidRPr="00CB427C" w:rsidRDefault="00723AC9" w:rsidP="001C3BCE">
      <w:pPr>
        <w:pStyle w:val="ListParagraph"/>
        <w:numPr>
          <w:ilvl w:val="0"/>
          <w:numId w:val="9"/>
        </w:numPr>
        <w:tabs>
          <w:tab w:val="left" w:pos="720"/>
        </w:tabs>
        <w:spacing w:line="0" w:lineRule="atLeast"/>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Audit Opinion as per </w:t>
      </w:r>
      <w:r w:rsidRPr="00CB427C">
        <w:rPr>
          <w:rFonts w:ascii="Times New Roman" w:eastAsia="Times New Roman" w:hAnsi="Times New Roman"/>
          <w:b/>
          <w:i/>
          <w:sz w:val="24"/>
          <w:szCs w:val="24"/>
        </w:rPr>
        <w:t>APPENDIX-C.</w:t>
      </w:r>
    </w:p>
    <w:p w:rsidR="0053282D" w:rsidRPr="00CB427C" w:rsidRDefault="0053282D">
      <w:pPr>
        <w:spacing w:line="372" w:lineRule="exact"/>
        <w:rPr>
          <w:rFonts w:ascii="Times New Roman" w:eastAsia="Times New Roman" w:hAnsi="Times New Roman"/>
          <w:sz w:val="24"/>
          <w:szCs w:val="24"/>
        </w:rPr>
      </w:pPr>
    </w:p>
    <w:p w:rsidR="0053282D" w:rsidRPr="00CB427C" w:rsidRDefault="00723AC9" w:rsidP="001C3BCE">
      <w:pPr>
        <w:pStyle w:val="ListParagraph"/>
        <w:numPr>
          <w:ilvl w:val="1"/>
          <w:numId w:val="9"/>
        </w:numPr>
        <w:tabs>
          <w:tab w:val="left" w:pos="640"/>
        </w:tabs>
        <w:spacing w:line="264" w:lineRule="auto"/>
        <w:jc w:val="both"/>
        <w:rPr>
          <w:rFonts w:ascii="Times New Roman" w:eastAsia="Times New Roman" w:hAnsi="Times New Roman"/>
          <w:sz w:val="24"/>
          <w:szCs w:val="24"/>
        </w:rPr>
      </w:pPr>
      <w:r w:rsidRPr="00CB427C">
        <w:rPr>
          <w:rFonts w:ascii="Times New Roman" w:eastAsia="Times New Roman" w:hAnsi="Times New Roman"/>
          <w:sz w:val="24"/>
          <w:szCs w:val="24"/>
        </w:rPr>
        <w:t>Balance sheet showing accumulated funds of the project balances other assets of the project, and liabilities, if any.</w:t>
      </w:r>
    </w:p>
    <w:p w:rsidR="0053282D" w:rsidRPr="00CB427C" w:rsidRDefault="0053282D">
      <w:pPr>
        <w:spacing w:line="304" w:lineRule="exact"/>
        <w:rPr>
          <w:rFonts w:ascii="Times New Roman" w:eastAsia="Times New Roman" w:hAnsi="Times New Roman"/>
          <w:sz w:val="24"/>
          <w:szCs w:val="24"/>
        </w:rPr>
      </w:pPr>
    </w:p>
    <w:p w:rsidR="0053282D" w:rsidRPr="00CB427C" w:rsidRDefault="00723AC9" w:rsidP="001C3BCE">
      <w:pPr>
        <w:pStyle w:val="ListParagraph"/>
        <w:numPr>
          <w:ilvl w:val="1"/>
          <w:numId w:val="9"/>
        </w:numPr>
        <w:tabs>
          <w:tab w:val="left" w:pos="740"/>
        </w:tabs>
        <w:spacing w:line="0" w:lineRule="atLeast"/>
        <w:jc w:val="both"/>
        <w:rPr>
          <w:rFonts w:ascii="Times New Roman" w:eastAsia="Times New Roman" w:hAnsi="Times New Roman"/>
          <w:sz w:val="24"/>
          <w:szCs w:val="24"/>
        </w:rPr>
      </w:pPr>
      <w:r w:rsidRPr="00CB427C">
        <w:rPr>
          <w:rFonts w:ascii="Times New Roman" w:eastAsia="Times New Roman" w:hAnsi="Times New Roman"/>
          <w:sz w:val="24"/>
          <w:szCs w:val="24"/>
        </w:rPr>
        <w:t>Income &amp; Expenditure account for the year ending on 31</w:t>
      </w:r>
      <w:r w:rsidRPr="00CB427C">
        <w:rPr>
          <w:rFonts w:ascii="Times New Roman" w:eastAsia="Times New Roman" w:hAnsi="Times New Roman"/>
          <w:sz w:val="24"/>
          <w:szCs w:val="24"/>
          <w:vertAlign w:val="superscript"/>
        </w:rPr>
        <w:t>st</w:t>
      </w:r>
      <w:r w:rsidRPr="00CB427C">
        <w:rPr>
          <w:rFonts w:ascii="Times New Roman" w:eastAsia="Times New Roman" w:hAnsi="Times New Roman"/>
          <w:sz w:val="24"/>
          <w:szCs w:val="24"/>
        </w:rPr>
        <w:t xml:space="preserve"> March</w:t>
      </w:r>
      <w:r w:rsidR="00423C32" w:rsidRPr="00CB427C">
        <w:rPr>
          <w:rFonts w:ascii="Times New Roman" w:eastAsia="Times New Roman" w:hAnsi="Times New Roman"/>
          <w:sz w:val="24"/>
          <w:szCs w:val="24"/>
        </w:rPr>
        <w:t xml:space="preserve"> 201</w:t>
      </w:r>
      <w:r w:rsidR="00823176" w:rsidRPr="00CB427C">
        <w:rPr>
          <w:rFonts w:ascii="Times New Roman" w:eastAsia="Times New Roman" w:hAnsi="Times New Roman"/>
          <w:sz w:val="24"/>
          <w:szCs w:val="24"/>
        </w:rPr>
        <w:t>9</w:t>
      </w:r>
      <w:r w:rsidR="00223513" w:rsidRPr="00CB427C">
        <w:rPr>
          <w:rFonts w:ascii="Times New Roman" w:eastAsia="Times New Roman" w:hAnsi="Times New Roman"/>
          <w:sz w:val="24"/>
          <w:szCs w:val="24"/>
        </w:rPr>
        <w:t>.</w:t>
      </w:r>
    </w:p>
    <w:p w:rsidR="0053282D" w:rsidRPr="00CB427C" w:rsidRDefault="0053282D" w:rsidP="00823176">
      <w:pPr>
        <w:tabs>
          <w:tab w:val="left" w:pos="740"/>
        </w:tabs>
        <w:spacing w:line="0" w:lineRule="atLeast"/>
        <w:ind w:left="740"/>
        <w:jc w:val="both"/>
        <w:rPr>
          <w:rFonts w:ascii="Times New Roman" w:eastAsia="Times New Roman" w:hAnsi="Times New Roman"/>
          <w:sz w:val="24"/>
          <w:szCs w:val="24"/>
        </w:rPr>
      </w:pPr>
      <w:bookmarkStart w:id="6" w:name="page7"/>
      <w:bookmarkEnd w:id="6"/>
    </w:p>
    <w:p w:rsidR="001C3BCE" w:rsidRPr="00CB427C" w:rsidRDefault="00723AC9" w:rsidP="001C3BCE">
      <w:pPr>
        <w:pStyle w:val="ListParagraph"/>
        <w:numPr>
          <w:ilvl w:val="1"/>
          <w:numId w:val="9"/>
        </w:numPr>
        <w:tabs>
          <w:tab w:val="left" w:pos="740"/>
        </w:tabs>
        <w:spacing w:line="0" w:lineRule="atLeast"/>
        <w:jc w:val="both"/>
        <w:rPr>
          <w:rFonts w:ascii="Times New Roman" w:eastAsia="Times New Roman" w:hAnsi="Times New Roman"/>
          <w:sz w:val="24"/>
          <w:szCs w:val="24"/>
        </w:rPr>
      </w:pPr>
      <w:r w:rsidRPr="00CB427C">
        <w:rPr>
          <w:rFonts w:ascii="Times New Roman" w:eastAsia="Times New Roman" w:hAnsi="Times New Roman"/>
          <w:sz w:val="24"/>
          <w:szCs w:val="24"/>
        </w:rPr>
        <w:t>Receipt and Payment Account for the year ending on 31st March</w:t>
      </w:r>
      <w:r w:rsidR="00423C32" w:rsidRPr="00CB427C">
        <w:rPr>
          <w:rFonts w:ascii="Times New Roman" w:eastAsia="Times New Roman" w:hAnsi="Times New Roman"/>
          <w:sz w:val="24"/>
          <w:szCs w:val="24"/>
        </w:rPr>
        <w:t xml:space="preserve"> 201</w:t>
      </w:r>
      <w:r w:rsidR="00823176" w:rsidRPr="00CB427C">
        <w:rPr>
          <w:rFonts w:ascii="Times New Roman" w:eastAsia="Times New Roman" w:hAnsi="Times New Roman"/>
          <w:sz w:val="24"/>
          <w:szCs w:val="24"/>
        </w:rPr>
        <w:t>9</w:t>
      </w:r>
      <w:r w:rsidR="00223513" w:rsidRPr="00CB427C">
        <w:rPr>
          <w:rFonts w:ascii="Times New Roman" w:eastAsia="Times New Roman" w:hAnsi="Times New Roman"/>
          <w:sz w:val="24"/>
          <w:szCs w:val="24"/>
        </w:rPr>
        <w:t>.</w:t>
      </w:r>
    </w:p>
    <w:p w:rsidR="001C3BCE" w:rsidRPr="00CB427C" w:rsidRDefault="001C3BCE" w:rsidP="001C3BCE">
      <w:pPr>
        <w:pStyle w:val="ListParagraph"/>
        <w:rPr>
          <w:rFonts w:ascii="Times New Roman" w:eastAsia="Times New Roman" w:hAnsi="Times New Roman"/>
          <w:sz w:val="24"/>
          <w:szCs w:val="24"/>
        </w:rPr>
      </w:pPr>
    </w:p>
    <w:p w:rsidR="0053282D" w:rsidRPr="00CB427C" w:rsidRDefault="00723AC9" w:rsidP="001C3BCE">
      <w:pPr>
        <w:pStyle w:val="ListParagraph"/>
        <w:numPr>
          <w:ilvl w:val="1"/>
          <w:numId w:val="9"/>
        </w:numPr>
        <w:tabs>
          <w:tab w:val="left" w:pos="740"/>
        </w:tabs>
        <w:spacing w:line="0" w:lineRule="atLeast"/>
        <w:jc w:val="both"/>
        <w:rPr>
          <w:rFonts w:ascii="Times New Roman" w:eastAsia="Times New Roman" w:hAnsi="Times New Roman"/>
          <w:sz w:val="24"/>
          <w:szCs w:val="24"/>
        </w:rPr>
      </w:pPr>
      <w:r w:rsidRPr="00CB427C">
        <w:rPr>
          <w:rFonts w:ascii="Times New Roman" w:eastAsia="Times New Roman" w:hAnsi="Times New Roman"/>
          <w:sz w:val="24"/>
          <w:szCs w:val="24"/>
        </w:rPr>
        <w:t>Other Schedules to the Balance sheet as appropriate, but which shall include</w:t>
      </w:r>
    </w:p>
    <w:p w:rsidR="0053282D" w:rsidRPr="00CB427C" w:rsidRDefault="0053282D">
      <w:pPr>
        <w:spacing w:line="103" w:lineRule="exact"/>
        <w:rPr>
          <w:rFonts w:ascii="Times New Roman" w:eastAsia="Times New Roman" w:hAnsi="Times New Roman"/>
          <w:sz w:val="24"/>
          <w:szCs w:val="24"/>
        </w:rPr>
      </w:pPr>
    </w:p>
    <w:p w:rsidR="0053282D" w:rsidRPr="00CB427C" w:rsidRDefault="00723AC9">
      <w:pPr>
        <w:numPr>
          <w:ilvl w:val="1"/>
          <w:numId w:val="10"/>
        </w:numPr>
        <w:tabs>
          <w:tab w:val="left" w:pos="1418"/>
        </w:tabs>
        <w:spacing w:line="0" w:lineRule="atLeast"/>
        <w:ind w:left="1418" w:hanging="424"/>
        <w:jc w:val="both"/>
        <w:rPr>
          <w:rFonts w:ascii="Wingdings" w:eastAsia="Wingdings" w:hAnsi="Wingdings"/>
          <w:sz w:val="24"/>
          <w:szCs w:val="24"/>
          <w:vertAlign w:val="superscript"/>
        </w:rPr>
      </w:pPr>
      <w:r w:rsidRPr="00CB427C">
        <w:rPr>
          <w:rFonts w:ascii="Times New Roman" w:eastAsia="Times New Roman" w:hAnsi="Times New Roman"/>
          <w:sz w:val="24"/>
          <w:szCs w:val="24"/>
        </w:rPr>
        <w:t>Statement of Fixed Assets in the form of a Schedule,</w:t>
      </w:r>
    </w:p>
    <w:p w:rsidR="0053282D" w:rsidRPr="00CB427C" w:rsidRDefault="0053282D">
      <w:pPr>
        <w:spacing w:line="63" w:lineRule="exact"/>
        <w:rPr>
          <w:rFonts w:ascii="Wingdings" w:eastAsia="Wingdings" w:hAnsi="Wingdings"/>
          <w:sz w:val="24"/>
          <w:szCs w:val="24"/>
          <w:vertAlign w:val="superscript"/>
        </w:rPr>
      </w:pPr>
    </w:p>
    <w:p w:rsidR="0053282D" w:rsidRPr="00CB427C" w:rsidRDefault="00723AC9">
      <w:pPr>
        <w:numPr>
          <w:ilvl w:val="1"/>
          <w:numId w:val="10"/>
        </w:numPr>
        <w:tabs>
          <w:tab w:val="left" w:pos="1418"/>
        </w:tabs>
        <w:spacing w:line="182" w:lineRule="auto"/>
        <w:ind w:left="1418" w:hanging="424"/>
        <w:jc w:val="both"/>
        <w:rPr>
          <w:rFonts w:ascii="Wingdings" w:eastAsia="Wingdings" w:hAnsi="Wingdings"/>
          <w:sz w:val="24"/>
          <w:szCs w:val="24"/>
          <w:vertAlign w:val="superscript"/>
        </w:rPr>
      </w:pPr>
      <w:r w:rsidRPr="00CB427C">
        <w:rPr>
          <w:rFonts w:ascii="Times New Roman" w:eastAsia="Times New Roman" w:hAnsi="Times New Roman"/>
          <w:sz w:val="24"/>
          <w:szCs w:val="24"/>
        </w:rPr>
        <w:t>Schedule of Loans and Advances (Age-wise analysis)</w:t>
      </w:r>
      <w:r w:rsidR="00223513" w:rsidRPr="00CB427C">
        <w:rPr>
          <w:rFonts w:ascii="Times New Roman" w:eastAsia="Times New Roman" w:hAnsi="Times New Roman"/>
          <w:sz w:val="24"/>
          <w:szCs w:val="24"/>
        </w:rPr>
        <w:t>,</w:t>
      </w:r>
    </w:p>
    <w:p w:rsidR="0053282D" w:rsidRPr="00CB427C" w:rsidRDefault="0053282D">
      <w:pPr>
        <w:spacing w:line="64" w:lineRule="exact"/>
        <w:rPr>
          <w:rFonts w:ascii="Wingdings" w:eastAsia="Wingdings" w:hAnsi="Wingdings"/>
          <w:sz w:val="24"/>
          <w:szCs w:val="24"/>
          <w:vertAlign w:val="superscript"/>
        </w:rPr>
      </w:pPr>
    </w:p>
    <w:p w:rsidR="0053282D" w:rsidRPr="00CB427C" w:rsidRDefault="00723AC9">
      <w:pPr>
        <w:numPr>
          <w:ilvl w:val="1"/>
          <w:numId w:val="10"/>
        </w:numPr>
        <w:tabs>
          <w:tab w:val="left" w:pos="1418"/>
        </w:tabs>
        <w:spacing w:line="180" w:lineRule="auto"/>
        <w:ind w:left="1418" w:right="680" w:hanging="424"/>
        <w:jc w:val="both"/>
        <w:rPr>
          <w:rFonts w:ascii="Wingdings" w:eastAsia="Wingdings" w:hAnsi="Wingdings"/>
          <w:sz w:val="24"/>
          <w:szCs w:val="24"/>
          <w:vertAlign w:val="superscript"/>
        </w:rPr>
      </w:pPr>
      <w:r w:rsidRPr="00CB427C">
        <w:rPr>
          <w:rFonts w:ascii="Times New Roman" w:eastAsia="Times New Roman" w:hAnsi="Times New Roman"/>
          <w:sz w:val="24"/>
          <w:szCs w:val="24"/>
        </w:rPr>
        <w:t>Schedule of all Cash &amp; Bank Balances (supported by bank reconciliation statements)</w:t>
      </w:r>
      <w:r w:rsidR="00223513" w:rsidRPr="00CB427C">
        <w:rPr>
          <w:rFonts w:ascii="Times New Roman" w:eastAsia="Times New Roman" w:hAnsi="Times New Roman"/>
          <w:sz w:val="24"/>
          <w:szCs w:val="24"/>
        </w:rPr>
        <w:t>,</w:t>
      </w:r>
    </w:p>
    <w:p w:rsidR="0053282D" w:rsidRPr="00CB427C" w:rsidRDefault="00723AC9">
      <w:pPr>
        <w:numPr>
          <w:ilvl w:val="1"/>
          <w:numId w:val="10"/>
        </w:numPr>
        <w:tabs>
          <w:tab w:val="left" w:pos="1418"/>
        </w:tabs>
        <w:spacing w:line="180" w:lineRule="auto"/>
        <w:ind w:left="1418" w:hanging="424"/>
        <w:jc w:val="both"/>
        <w:rPr>
          <w:rFonts w:ascii="Wingdings" w:eastAsia="Wingdings" w:hAnsi="Wingdings"/>
          <w:sz w:val="24"/>
          <w:szCs w:val="24"/>
          <w:vertAlign w:val="superscript"/>
        </w:rPr>
      </w:pPr>
      <w:r w:rsidRPr="00CB427C">
        <w:rPr>
          <w:rFonts w:ascii="Times New Roman" w:eastAsia="Times New Roman" w:hAnsi="Times New Roman"/>
          <w:sz w:val="24"/>
          <w:szCs w:val="24"/>
        </w:rPr>
        <w:t>Program wise statement of expenditure</w:t>
      </w:r>
      <w:r w:rsidR="00223513" w:rsidRPr="00CB427C">
        <w:rPr>
          <w:rFonts w:ascii="Times New Roman" w:eastAsia="Times New Roman" w:hAnsi="Times New Roman"/>
          <w:sz w:val="24"/>
          <w:szCs w:val="24"/>
        </w:rPr>
        <w:t>.</w:t>
      </w:r>
    </w:p>
    <w:p w:rsidR="0053282D" w:rsidRPr="00CB427C" w:rsidRDefault="0053282D">
      <w:pPr>
        <w:spacing w:line="370" w:lineRule="exact"/>
        <w:rPr>
          <w:rFonts w:ascii="Wingdings" w:eastAsia="Wingdings" w:hAnsi="Wingdings"/>
          <w:sz w:val="24"/>
          <w:szCs w:val="24"/>
          <w:vertAlign w:val="superscript"/>
        </w:rPr>
      </w:pPr>
    </w:p>
    <w:p w:rsidR="001C3BCE" w:rsidRPr="00CB427C" w:rsidRDefault="00723AC9" w:rsidP="001C3BCE">
      <w:pPr>
        <w:pStyle w:val="ListParagraph"/>
        <w:numPr>
          <w:ilvl w:val="1"/>
          <w:numId w:val="9"/>
        </w:numPr>
        <w:spacing w:line="271" w:lineRule="auto"/>
        <w:ind w:left="709"/>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Notes on Accounts showing the accounting policies followed in the preparation of accounts in the </w:t>
      </w:r>
      <w:r w:rsidR="00826919" w:rsidRPr="00CB427C">
        <w:rPr>
          <w:rFonts w:ascii="Times New Roman" w:eastAsia="Times New Roman" w:hAnsi="Times New Roman"/>
          <w:sz w:val="24"/>
          <w:szCs w:val="24"/>
        </w:rPr>
        <w:t>SHSs</w:t>
      </w:r>
      <w:r w:rsidRPr="00CB427C">
        <w:rPr>
          <w:rFonts w:ascii="Times New Roman" w:eastAsia="Times New Roman" w:hAnsi="Times New Roman"/>
          <w:sz w:val="24"/>
          <w:szCs w:val="24"/>
        </w:rPr>
        <w:t xml:space="preserve"> and </w:t>
      </w:r>
      <w:r w:rsidR="00826919" w:rsidRPr="00CB427C">
        <w:rPr>
          <w:rFonts w:ascii="Times New Roman" w:eastAsia="Times New Roman" w:hAnsi="Times New Roman"/>
          <w:sz w:val="24"/>
          <w:szCs w:val="24"/>
        </w:rPr>
        <w:t>DHSs</w:t>
      </w:r>
      <w:r w:rsidRPr="00CB427C">
        <w:rPr>
          <w:rFonts w:ascii="Times New Roman" w:eastAsia="Times New Roman" w:hAnsi="Times New Roman"/>
          <w:sz w:val="24"/>
          <w:szCs w:val="24"/>
        </w:rPr>
        <w:t xml:space="preserve"> and any other significant observation of the auditor.</w:t>
      </w:r>
    </w:p>
    <w:p w:rsidR="001C3BCE" w:rsidRPr="00CB427C" w:rsidRDefault="00723AC9"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Auditor shall have to specify the significant observations, including internal control weaknesses for each program and also specify the institution to which these relates to enable/ facilitate appropriate follow up action.</w:t>
      </w:r>
    </w:p>
    <w:p w:rsidR="001C3BCE" w:rsidRPr="00CB427C" w:rsidRDefault="00045066"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Auditor shall have to certify the</w:t>
      </w:r>
      <w:r w:rsidR="00826919" w:rsidRPr="00CB427C">
        <w:rPr>
          <w:rFonts w:ascii="Times New Roman" w:eastAsia="Times New Roman" w:hAnsi="Times New Roman"/>
          <w:sz w:val="24"/>
          <w:szCs w:val="24"/>
        </w:rPr>
        <w:t xml:space="preserve"> delay status of funds transferred </w:t>
      </w:r>
      <w:r w:rsidRPr="00CB427C">
        <w:rPr>
          <w:rFonts w:ascii="Times New Roman" w:eastAsia="Times New Roman" w:hAnsi="Times New Roman"/>
          <w:sz w:val="24"/>
          <w:szCs w:val="24"/>
        </w:rPr>
        <w:t xml:space="preserve">from State Treasury to </w:t>
      </w:r>
      <w:r w:rsidR="00826919" w:rsidRPr="00CB427C">
        <w:rPr>
          <w:rFonts w:ascii="Times New Roman" w:eastAsia="Times New Roman" w:hAnsi="Times New Roman"/>
          <w:sz w:val="24"/>
          <w:szCs w:val="24"/>
        </w:rPr>
        <w:t>SHS</w:t>
      </w:r>
      <w:r w:rsidRPr="00CB427C">
        <w:rPr>
          <w:rFonts w:ascii="Times New Roman" w:eastAsia="Times New Roman" w:hAnsi="Times New Roman"/>
          <w:sz w:val="24"/>
          <w:szCs w:val="24"/>
        </w:rPr>
        <w:t xml:space="preserve"> </w:t>
      </w:r>
      <w:r w:rsidR="00826919" w:rsidRPr="00CB427C">
        <w:rPr>
          <w:rFonts w:ascii="Times New Roman" w:eastAsia="Times New Roman" w:hAnsi="Times New Roman"/>
          <w:sz w:val="24"/>
          <w:szCs w:val="24"/>
        </w:rPr>
        <w:t xml:space="preserve">for the F.Ys. 2016-17, 2017-18 and 2018-19 as per prescribed format at </w:t>
      </w:r>
      <w:r w:rsidR="00826919" w:rsidRPr="003F0D24">
        <w:rPr>
          <w:rFonts w:ascii="Times New Roman" w:eastAsia="Times New Roman" w:hAnsi="Times New Roman"/>
          <w:b/>
          <w:i/>
          <w:sz w:val="24"/>
          <w:szCs w:val="24"/>
        </w:rPr>
        <w:t>Appendix E</w:t>
      </w:r>
      <w:r w:rsidR="00E50953">
        <w:rPr>
          <w:rFonts w:ascii="Times New Roman" w:eastAsia="Times New Roman" w:hAnsi="Times New Roman"/>
          <w:b/>
          <w:i/>
          <w:sz w:val="24"/>
          <w:szCs w:val="24"/>
        </w:rPr>
        <w:t>-1, 2 and 3</w:t>
      </w:r>
      <w:bookmarkStart w:id="7" w:name="_GoBack"/>
      <w:bookmarkEnd w:id="7"/>
      <w:r w:rsidR="00826919" w:rsidRPr="00CB427C">
        <w:rPr>
          <w:rFonts w:ascii="Times New Roman" w:eastAsia="Times New Roman" w:hAnsi="Times New Roman"/>
          <w:sz w:val="24"/>
          <w:szCs w:val="24"/>
        </w:rPr>
        <w:t xml:space="preserve"> for all the programmes under NHM.</w:t>
      </w:r>
    </w:p>
    <w:p w:rsidR="001C3BCE" w:rsidRPr="00CB427C" w:rsidRDefault="001C3BCE"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The Auditor ha</w:t>
      </w:r>
      <w:r w:rsidR="00826919"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to </w:t>
      </w:r>
      <w:r w:rsidR="00D5202B" w:rsidRPr="00CB427C">
        <w:rPr>
          <w:rFonts w:ascii="Times New Roman" w:eastAsia="Times New Roman" w:hAnsi="Times New Roman"/>
          <w:sz w:val="24"/>
          <w:szCs w:val="24"/>
        </w:rPr>
        <w:t>disclose whether the State has received any interest on delay</w:t>
      </w:r>
      <w:r w:rsidR="00826919" w:rsidRPr="00CB427C">
        <w:rPr>
          <w:rFonts w:ascii="Times New Roman" w:eastAsia="Times New Roman" w:hAnsi="Times New Roman"/>
          <w:sz w:val="24"/>
          <w:szCs w:val="24"/>
        </w:rPr>
        <w:t>ed</w:t>
      </w:r>
      <w:r w:rsidR="00D5202B" w:rsidRPr="00CB427C">
        <w:rPr>
          <w:rFonts w:ascii="Times New Roman" w:eastAsia="Times New Roman" w:hAnsi="Times New Roman"/>
          <w:sz w:val="24"/>
          <w:szCs w:val="24"/>
        </w:rPr>
        <w:t xml:space="preserve"> transfer of funds from State Treasury to SHS</w:t>
      </w:r>
      <w:r w:rsidR="00826919" w:rsidRPr="00CB427C">
        <w:rPr>
          <w:rFonts w:ascii="Times New Roman" w:eastAsia="Times New Roman" w:hAnsi="Times New Roman"/>
          <w:sz w:val="24"/>
          <w:szCs w:val="24"/>
        </w:rPr>
        <w:t xml:space="preserve"> bank account</w:t>
      </w:r>
      <w:r w:rsidR="00D5202B" w:rsidRPr="00CB427C">
        <w:rPr>
          <w:rFonts w:ascii="Times New Roman" w:eastAsia="Times New Roman" w:hAnsi="Times New Roman"/>
          <w:sz w:val="24"/>
          <w:szCs w:val="24"/>
        </w:rPr>
        <w:t>.</w:t>
      </w:r>
    </w:p>
    <w:p w:rsidR="001C3BCE" w:rsidRPr="00CB427C" w:rsidRDefault="00D5202B"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hAnsi="Times New Roman" w:cs="Times New Roman"/>
          <w:color w:val="333333"/>
          <w:sz w:val="24"/>
          <w:szCs w:val="24"/>
        </w:rPr>
        <w:t>The comparison between audited expenditure and expenditure reported in the FMR of 2018-19 along with the reason for variations.</w:t>
      </w:r>
    </w:p>
    <w:p w:rsidR="0053282D" w:rsidRPr="00CB427C" w:rsidRDefault="00723AC9"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Sanction wise UCs as per Form 1</w:t>
      </w:r>
      <w:r w:rsidR="00B63E85" w:rsidRPr="00CB427C">
        <w:rPr>
          <w:rFonts w:ascii="Times New Roman" w:eastAsia="Times New Roman" w:hAnsi="Times New Roman"/>
          <w:sz w:val="24"/>
          <w:szCs w:val="24"/>
        </w:rPr>
        <w:t>2</w:t>
      </w:r>
      <w:r w:rsidRPr="00CB427C">
        <w:rPr>
          <w:rFonts w:ascii="Times New Roman" w:eastAsia="Times New Roman" w:hAnsi="Times New Roman"/>
          <w:sz w:val="24"/>
          <w:szCs w:val="24"/>
        </w:rPr>
        <w:t>-</w:t>
      </w:r>
      <w:r w:rsidR="00B63E85" w:rsidRPr="00CB427C">
        <w:rPr>
          <w:rFonts w:ascii="Times New Roman" w:eastAsia="Times New Roman" w:hAnsi="Times New Roman"/>
          <w:sz w:val="24"/>
          <w:szCs w:val="24"/>
        </w:rPr>
        <w:t>C</w:t>
      </w:r>
      <w:r w:rsidRPr="00CB427C">
        <w:rPr>
          <w:rFonts w:ascii="Times New Roman" w:eastAsia="Times New Roman" w:hAnsi="Times New Roman"/>
          <w:sz w:val="24"/>
          <w:szCs w:val="24"/>
        </w:rPr>
        <w:t xml:space="preserve"> of GFR 20</w:t>
      </w:r>
      <w:r w:rsidR="00B63E85" w:rsidRPr="00CB427C">
        <w:rPr>
          <w:rFonts w:ascii="Times New Roman" w:eastAsia="Times New Roman" w:hAnsi="Times New Roman"/>
          <w:sz w:val="24"/>
          <w:szCs w:val="24"/>
        </w:rPr>
        <w:t>1</w:t>
      </w:r>
      <w:r w:rsidR="00CB6BB1">
        <w:rPr>
          <w:rFonts w:ascii="Times New Roman" w:eastAsia="Times New Roman" w:hAnsi="Times New Roman"/>
          <w:sz w:val="24"/>
          <w:szCs w:val="24"/>
        </w:rPr>
        <w:t>7</w:t>
      </w:r>
      <w:r w:rsidRPr="00CB427C">
        <w:rPr>
          <w:rFonts w:ascii="Times New Roman" w:eastAsia="Times New Roman" w:hAnsi="Times New Roman"/>
          <w:sz w:val="24"/>
          <w:szCs w:val="24"/>
        </w:rPr>
        <w:t xml:space="preserve">; duly tallied with the Income &amp; Expenditure and expenditure on Fixed Asset during the financial year (which have been shown as capitalized) </w:t>
      </w:r>
      <w:r w:rsidRPr="00CB427C">
        <w:rPr>
          <w:rFonts w:ascii="Times New Roman" w:eastAsia="Times New Roman" w:hAnsi="Times New Roman"/>
          <w:b/>
          <w:sz w:val="24"/>
          <w:szCs w:val="24"/>
        </w:rPr>
        <w:t>[Attach a statement showing the details of</w:t>
      </w:r>
      <w:r w:rsidR="00823176" w:rsidRPr="00CB427C">
        <w:rPr>
          <w:rFonts w:ascii="Times New Roman" w:eastAsia="Times New Roman" w:hAnsi="Times New Roman"/>
          <w:b/>
          <w:sz w:val="24"/>
          <w:szCs w:val="24"/>
        </w:rPr>
        <w:t xml:space="preserve"> </w:t>
      </w:r>
      <w:r w:rsidRPr="00CB427C">
        <w:rPr>
          <w:rFonts w:ascii="Times New Roman" w:eastAsia="Times New Roman" w:hAnsi="Times New Roman"/>
          <w:b/>
          <w:sz w:val="24"/>
          <w:szCs w:val="24"/>
        </w:rPr>
        <w:t xml:space="preserve">expenditures clubbed in the </w:t>
      </w:r>
      <w:r w:rsidR="00223513" w:rsidRPr="00CB427C">
        <w:rPr>
          <w:rFonts w:ascii="Times New Roman" w:eastAsia="Times New Roman" w:hAnsi="Times New Roman"/>
          <w:b/>
          <w:sz w:val="24"/>
          <w:szCs w:val="24"/>
        </w:rPr>
        <w:t>Utilization</w:t>
      </w:r>
      <w:r w:rsidRPr="00CB427C">
        <w:rPr>
          <w:rFonts w:ascii="Times New Roman" w:eastAsia="Times New Roman" w:hAnsi="Times New Roman"/>
          <w:b/>
          <w:sz w:val="24"/>
          <w:szCs w:val="24"/>
        </w:rPr>
        <w:t xml:space="preserve"> Certificate tallying with the Income &amp; Expenditure Account and Schedules forming part of it].</w:t>
      </w:r>
    </w:p>
    <w:p w:rsidR="0053282D" w:rsidRPr="00CB427C" w:rsidRDefault="0053282D">
      <w:pPr>
        <w:spacing w:line="323" w:lineRule="exact"/>
        <w:rPr>
          <w:rFonts w:ascii="Times New Roman" w:eastAsia="Times New Roman" w:hAnsi="Times New Roman"/>
          <w:sz w:val="24"/>
          <w:szCs w:val="24"/>
        </w:rPr>
      </w:pPr>
    </w:p>
    <w:p w:rsidR="0053282D" w:rsidRPr="00CB427C" w:rsidRDefault="001C3BCE">
      <w:pPr>
        <w:spacing w:line="0" w:lineRule="atLeast"/>
        <w:ind w:left="358"/>
        <w:rPr>
          <w:rFonts w:ascii="Times New Roman" w:eastAsia="Times New Roman" w:hAnsi="Times New Roman"/>
          <w:b/>
          <w:sz w:val="24"/>
          <w:szCs w:val="24"/>
        </w:rPr>
      </w:pPr>
      <w:r w:rsidRPr="00CB427C">
        <w:rPr>
          <w:rFonts w:ascii="Times New Roman" w:eastAsia="Times New Roman" w:hAnsi="Times New Roman"/>
          <w:b/>
          <w:sz w:val="24"/>
          <w:szCs w:val="24"/>
        </w:rPr>
        <w:t>Also, a</w:t>
      </w:r>
      <w:r w:rsidR="00723AC9" w:rsidRPr="00CB427C">
        <w:rPr>
          <w:rFonts w:ascii="Times New Roman" w:eastAsia="Times New Roman" w:hAnsi="Times New Roman"/>
          <w:b/>
          <w:sz w:val="24"/>
          <w:szCs w:val="24"/>
        </w:rPr>
        <w:t xml:space="preserve"> separate </w:t>
      </w:r>
      <w:r w:rsidR="00227483" w:rsidRPr="00CB427C">
        <w:rPr>
          <w:rFonts w:ascii="Times New Roman" w:eastAsia="Times New Roman" w:hAnsi="Times New Roman"/>
          <w:b/>
          <w:sz w:val="24"/>
          <w:szCs w:val="24"/>
        </w:rPr>
        <w:t xml:space="preserve">UC </w:t>
      </w:r>
      <w:r w:rsidR="00723AC9" w:rsidRPr="00CB427C">
        <w:rPr>
          <w:rFonts w:ascii="Times New Roman" w:eastAsia="Times New Roman" w:hAnsi="Times New Roman"/>
          <w:b/>
          <w:sz w:val="24"/>
          <w:szCs w:val="24"/>
        </w:rPr>
        <w:t xml:space="preserve">for state share contribution </w:t>
      </w:r>
      <w:r w:rsidRPr="00CB427C">
        <w:rPr>
          <w:rFonts w:ascii="Times New Roman" w:eastAsia="Times New Roman" w:hAnsi="Times New Roman"/>
          <w:b/>
          <w:sz w:val="24"/>
          <w:szCs w:val="24"/>
        </w:rPr>
        <w:t>needs to be issued by the auditor.</w:t>
      </w:r>
    </w:p>
    <w:p w:rsidR="0053282D" w:rsidRPr="00CB427C" w:rsidRDefault="0053282D">
      <w:pPr>
        <w:spacing w:line="353" w:lineRule="exact"/>
        <w:rPr>
          <w:rFonts w:ascii="Times New Roman" w:eastAsia="Times New Roman" w:hAnsi="Times New Roman"/>
          <w:sz w:val="24"/>
          <w:szCs w:val="24"/>
        </w:rPr>
      </w:pPr>
    </w:p>
    <w:p w:rsidR="00227483" w:rsidRPr="00CB427C" w:rsidRDefault="006148CC" w:rsidP="006148CC">
      <w:pPr>
        <w:pStyle w:val="ListParagraph"/>
        <w:numPr>
          <w:ilvl w:val="1"/>
          <w:numId w:val="9"/>
        </w:numPr>
        <w:tabs>
          <w:tab w:val="left" w:pos="498"/>
        </w:tabs>
        <w:spacing w:after="120" w:line="360" w:lineRule="auto"/>
        <w:ind w:left="1349" w:hanging="357"/>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 </w:t>
      </w:r>
      <w:r w:rsidR="00723AC9" w:rsidRPr="00CB427C">
        <w:rPr>
          <w:rFonts w:ascii="Times New Roman" w:eastAsia="Times New Roman" w:hAnsi="Times New Roman"/>
          <w:sz w:val="24"/>
          <w:szCs w:val="24"/>
        </w:rPr>
        <w:t>Action Taken Report on the previous year’s audit observations.</w:t>
      </w:r>
    </w:p>
    <w:p w:rsidR="00227483" w:rsidRPr="00CB427C" w:rsidRDefault="00723AC9" w:rsidP="006148CC">
      <w:pPr>
        <w:pStyle w:val="ListParagraph"/>
        <w:numPr>
          <w:ilvl w:val="1"/>
          <w:numId w:val="9"/>
        </w:numPr>
        <w:tabs>
          <w:tab w:val="left" w:pos="498"/>
        </w:tabs>
        <w:spacing w:after="120"/>
        <w:ind w:left="1418" w:hanging="425"/>
        <w:contextualSpacing w:val="0"/>
        <w:jc w:val="both"/>
        <w:rPr>
          <w:rFonts w:ascii="Times New Roman" w:hAnsi="Times New Roman" w:cs="Times New Roman"/>
          <w:color w:val="333333"/>
          <w:sz w:val="24"/>
          <w:szCs w:val="24"/>
        </w:rPr>
      </w:pPr>
      <w:r w:rsidRPr="00CB427C">
        <w:rPr>
          <w:rFonts w:ascii="Times New Roman" w:hAnsi="Times New Roman" w:cs="Times New Roman"/>
          <w:color w:val="333333"/>
          <w:sz w:val="24"/>
          <w:szCs w:val="24"/>
        </w:rPr>
        <w:t xml:space="preserve">Reconciliation of the FMR Expenditures of the last quarter i.e 31st March </w:t>
      </w:r>
      <w:r w:rsidR="00E1333D" w:rsidRPr="00CB427C">
        <w:rPr>
          <w:rFonts w:ascii="Times New Roman" w:hAnsi="Times New Roman" w:cs="Times New Roman"/>
          <w:color w:val="333333"/>
          <w:sz w:val="24"/>
          <w:szCs w:val="24"/>
        </w:rPr>
        <w:t>201</w:t>
      </w:r>
      <w:r w:rsidR="00823176" w:rsidRPr="00CB427C">
        <w:rPr>
          <w:rFonts w:ascii="Times New Roman" w:hAnsi="Times New Roman" w:cs="Times New Roman"/>
          <w:color w:val="333333"/>
          <w:sz w:val="24"/>
          <w:szCs w:val="24"/>
        </w:rPr>
        <w:t xml:space="preserve">9 </w:t>
      </w:r>
      <w:r w:rsidRPr="00CB427C">
        <w:rPr>
          <w:rFonts w:ascii="Times New Roman" w:hAnsi="Times New Roman" w:cs="Times New Roman"/>
          <w:color w:val="333333"/>
          <w:sz w:val="24"/>
          <w:szCs w:val="24"/>
        </w:rPr>
        <w:t>with expenditure as per the Annual Audited Financial Statements in the FMR format only for the financial year covered by audit period identifying the variance and the reasons for the same. This has to be certified by the auditor.</w:t>
      </w:r>
    </w:p>
    <w:p w:rsidR="0053282D" w:rsidRPr="00CB427C" w:rsidRDefault="00723AC9" w:rsidP="006148CC">
      <w:pPr>
        <w:pStyle w:val="ListParagraph"/>
        <w:numPr>
          <w:ilvl w:val="1"/>
          <w:numId w:val="9"/>
        </w:numPr>
        <w:tabs>
          <w:tab w:val="left" w:pos="498"/>
        </w:tabs>
        <w:spacing w:after="120"/>
        <w:ind w:left="1349" w:hanging="357"/>
        <w:contextualSpacing w:val="0"/>
        <w:jc w:val="both"/>
        <w:rPr>
          <w:rFonts w:ascii="Times New Roman" w:hAnsi="Times New Roman" w:cs="Times New Roman"/>
          <w:color w:val="333333"/>
          <w:sz w:val="24"/>
          <w:szCs w:val="24"/>
        </w:rPr>
      </w:pPr>
      <w:r w:rsidRPr="00CB427C">
        <w:rPr>
          <w:rFonts w:ascii="Times New Roman" w:hAnsi="Times New Roman" w:cs="Times New Roman"/>
          <w:b/>
          <w:color w:val="333333"/>
          <w:sz w:val="24"/>
          <w:szCs w:val="24"/>
        </w:rPr>
        <w:t>Representation by Management:</w:t>
      </w:r>
      <w:r w:rsidRPr="00CB427C">
        <w:rPr>
          <w:rFonts w:ascii="Times New Roman" w:hAnsi="Times New Roman" w:cs="Times New Roman"/>
          <w:color w:val="333333"/>
          <w:sz w:val="24"/>
          <w:szCs w:val="24"/>
        </w:rPr>
        <w:t xml:space="preserve"> The DHS and SHS management should sign the</w:t>
      </w:r>
      <w:r w:rsidR="00823176" w:rsidRPr="00CB427C">
        <w:rPr>
          <w:rFonts w:ascii="Times New Roman" w:hAnsi="Times New Roman" w:cs="Times New Roman"/>
          <w:color w:val="333333"/>
          <w:sz w:val="24"/>
          <w:szCs w:val="24"/>
        </w:rPr>
        <w:t xml:space="preserve"> </w:t>
      </w:r>
      <w:r w:rsidRPr="00CB427C">
        <w:rPr>
          <w:rFonts w:ascii="Times New Roman" w:hAnsi="Times New Roman" w:cs="Times New Roman"/>
          <w:color w:val="333333"/>
          <w:sz w:val="24"/>
          <w:szCs w:val="24"/>
        </w:rPr>
        <w:t>financial statements and provide a written acknowledgement of its responsibility for the preparation and fair presentation of the financial statements and an assertion that the project funds have been expended in accordance with the intended purposes as reflected in the financial statements.</w:t>
      </w:r>
    </w:p>
    <w:p w:rsidR="0053282D" w:rsidRPr="00CB427C" w:rsidRDefault="0053282D">
      <w:pPr>
        <w:spacing w:line="200"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b/>
          <w:sz w:val="24"/>
          <w:szCs w:val="24"/>
        </w:rPr>
      </w:pPr>
      <w:bookmarkStart w:id="8" w:name="page8"/>
      <w:bookmarkEnd w:id="8"/>
      <w:r w:rsidRPr="00CB427C">
        <w:rPr>
          <w:rFonts w:ascii="Times New Roman" w:eastAsia="Times New Roman" w:hAnsi="Times New Roman"/>
          <w:b/>
          <w:sz w:val="24"/>
          <w:szCs w:val="24"/>
        </w:rPr>
        <w:t>1</w:t>
      </w:r>
      <w:r w:rsidR="004101D0" w:rsidRPr="00CB427C">
        <w:rPr>
          <w:rFonts w:ascii="Times New Roman" w:eastAsia="Times New Roman" w:hAnsi="Times New Roman"/>
          <w:b/>
          <w:sz w:val="24"/>
          <w:szCs w:val="24"/>
        </w:rPr>
        <w:t>2</w:t>
      </w:r>
      <w:r w:rsidRPr="00CB427C">
        <w:rPr>
          <w:rFonts w:ascii="Times New Roman" w:eastAsia="Times New Roman" w:hAnsi="Times New Roman"/>
          <w:b/>
          <w:sz w:val="24"/>
          <w:szCs w:val="24"/>
        </w:rPr>
        <w:t>. Financial Monitoring Reports (FMR)</w:t>
      </w:r>
    </w:p>
    <w:p w:rsidR="0053282D" w:rsidRPr="00CB427C" w:rsidRDefault="0053282D">
      <w:pPr>
        <w:spacing w:line="365" w:lineRule="exact"/>
        <w:rPr>
          <w:rFonts w:ascii="Times New Roman" w:eastAsia="Times New Roman" w:hAnsi="Times New Roman"/>
          <w:sz w:val="24"/>
          <w:szCs w:val="24"/>
        </w:rPr>
      </w:pPr>
    </w:p>
    <w:p w:rsidR="0053282D" w:rsidRPr="00CB427C" w:rsidRDefault="00723AC9">
      <w:pPr>
        <w:spacing w:line="274" w:lineRule="auto"/>
        <w:ind w:left="420"/>
        <w:jc w:val="both"/>
        <w:rPr>
          <w:rFonts w:ascii="Times New Roman" w:eastAsia="Times New Roman" w:hAnsi="Times New Roman"/>
          <w:sz w:val="24"/>
          <w:szCs w:val="24"/>
        </w:rPr>
      </w:pPr>
      <w:r w:rsidRPr="00CB427C">
        <w:rPr>
          <w:rFonts w:ascii="Times New Roman" w:eastAsia="Times New Roman" w:hAnsi="Times New Roman"/>
          <w:sz w:val="24"/>
          <w:szCs w:val="24"/>
        </w:rPr>
        <w:t>In addition to the primary opinion on the financial statements, the auditor is required to audit last quarter FMR</w:t>
      </w:r>
      <w:r w:rsidR="00F1677A" w:rsidRPr="00CB427C">
        <w:rPr>
          <w:rFonts w:ascii="Times New Roman" w:eastAsia="Times New Roman" w:hAnsi="Times New Roman"/>
          <w:sz w:val="24"/>
          <w:szCs w:val="24"/>
        </w:rPr>
        <w:t xml:space="preserve"> in the new format</w:t>
      </w:r>
      <w:r w:rsidRPr="00CB427C">
        <w:rPr>
          <w:rFonts w:ascii="Times New Roman" w:eastAsia="Times New Roman" w:hAnsi="Times New Roman"/>
          <w:sz w:val="24"/>
          <w:szCs w:val="24"/>
        </w:rPr>
        <w:t xml:space="preserve"> (quarter ending March) submitted to M</w:t>
      </w:r>
      <w:r w:rsidR="00B40B9D">
        <w:rPr>
          <w:rFonts w:ascii="Times New Roman" w:eastAsia="Times New Roman" w:hAnsi="Times New Roman"/>
          <w:sz w:val="24"/>
          <w:szCs w:val="24"/>
        </w:rPr>
        <w:t>o</w:t>
      </w:r>
      <w:r w:rsidRPr="00CB427C">
        <w:rPr>
          <w:rFonts w:ascii="Times New Roman" w:eastAsia="Times New Roman" w:hAnsi="Times New Roman"/>
          <w:sz w:val="24"/>
          <w:szCs w:val="24"/>
        </w:rPr>
        <w:t>HFW. The auditor should apply such tests as the auditor considers necessary under the circumstances to satisfy the audit objective. Where ineligible expenditures are identified as having been included in the financial reports, these should be separately noted by the auditors. The audit report should include a separate paragraph commenting on the accuracy and propriety of expenditures included in the financial statements and FMRs including whether procuremen</w:t>
      </w:r>
      <w:r w:rsidR="006148CC" w:rsidRPr="00CB427C">
        <w:rPr>
          <w:rFonts w:ascii="Times New Roman" w:eastAsia="Times New Roman" w:hAnsi="Times New Roman"/>
          <w:sz w:val="24"/>
          <w:szCs w:val="24"/>
        </w:rPr>
        <w:t>t procedures have been followed</w:t>
      </w:r>
      <w:r w:rsidRPr="00CB427C">
        <w:rPr>
          <w:rFonts w:ascii="Times New Roman" w:eastAsia="Times New Roman" w:hAnsi="Times New Roman"/>
          <w:sz w:val="24"/>
          <w:szCs w:val="24"/>
        </w:rPr>
        <w:t xml:space="preserve"> and the extent to which the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can rely on Quarterly FMRs.</w:t>
      </w:r>
    </w:p>
    <w:p w:rsidR="0053282D" w:rsidRPr="00CB427C" w:rsidRDefault="0053282D">
      <w:pPr>
        <w:spacing w:line="336" w:lineRule="exact"/>
        <w:rPr>
          <w:rFonts w:ascii="Times New Roman" w:eastAsia="Times New Roman" w:hAnsi="Times New Roman"/>
          <w:sz w:val="24"/>
          <w:szCs w:val="24"/>
        </w:rPr>
      </w:pPr>
    </w:p>
    <w:p w:rsidR="0053282D" w:rsidRPr="00CB427C" w:rsidRDefault="00723AC9">
      <w:pPr>
        <w:spacing w:line="272" w:lineRule="auto"/>
        <w:ind w:left="42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In addition to the audit reports, the auditor will prepare a “Management Letter” as per </w:t>
      </w:r>
      <w:r w:rsidRPr="00CB427C">
        <w:rPr>
          <w:rFonts w:ascii="Times New Roman" w:eastAsia="Times New Roman" w:hAnsi="Times New Roman"/>
          <w:b/>
          <w:i/>
          <w:sz w:val="24"/>
          <w:szCs w:val="24"/>
        </w:rPr>
        <w:t>Appendix-D</w:t>
      </w:r>
      <w:r w:rsidRPr="00CB427C">
        <w:rPr>
          <w:rFonts w:ascii="Times New Roman" w:eastAsia="Times New Roman" w:hAnsi="Times New Roman"/>
          <w:sz w:val="24"/>
          <w:szCs w:val="24"/>
        </w:rPr>
        <w:t xml:space="preserve">, in which the auditor should </w:t>
      </w:r>
      <w:r w:rsidR="00E1333D" w:rsidRPr="00CB427C">
        <w:rPr>
          <w:rFonts w:ascii="Times New Roman" w:eastAsia="Times New Roman" w:hAnsi="Times New Roman"/>
          <w:sz w:val="24"/>
          <w:szCs w:val="24"/>
        </w:rPr>
        <w:t>summaries</w:t>
      </w:r>
      <w:r w:rsidRPr="00CB427C">
        <w:rPr>
          <w:rFonts w:ascii="Times New Roman" w:eastAsia="Times New Roman" w:hAnsi="Times New Roman"/>
          <w:sz w:val="24"/>
          <w:szCs w:val="24"/>
        </w:rPr>
        <w:t xml:space="preserve"> the observation on the internal control</w:t>
      </w:r>
      <w:r w:rsidR="00823176"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issues (other than those which materially affect his opinion on the financial statements) as </w:t>
      </w:r>
      <w:r w:rsidR="006148CC" w:rsidRPr="00CB427C">
        <w:rPr>
          <w:rFonts w:ascii="Times New Roman" w:eastAsia="Times New Roman" w:hAnsi="Times New Roman"/>
          <w:sz w:val="24"/>
          <w:szCs w:val="24"/>
        </w:rPr>
        <w:t>under: -</w:t>
      </w:r>
    </w:p>
    <w:p w:rsidR="0053282D" w:rsidRPr="00CB427C" w:rsidRDefault="0053282D">
      <w:pPr>
        <w:spacing w:line="35" w:lineRule="exact"/>
        <w:rPr>
          <w:rFonts w:ascii="Times New Roman" w:eastAsia="Times New Roman" w:hAnsi="Times New Roman"/>
          <w:sz w:val="24"/>
          <w:szCs w:val="24"/>
        </w:rPr>
      </w:pPr>
    </w:p>
    <w:p w:rsidR="006148CC" w:rsidRPr="00CB427C" w:rsidRDefault="00723AC9" w:rsidP="006148CC">
      <w:pPr>
        <w:pStyle w:val="ListParagraph"/>
        <w:numPr>
          <w:ilvl w:val="0"/>
          <w:numId w:val="40"/>
        </w:numPr>
        <w:tabs>
          <w:tab w:val="left" w:pos="1220"/>
        </w:tabs>
        <w:spacing w:line="251" w:lineRule="auto"/>
        <w:ind w:left="1134"/>
        <w:jc w:val="both"/>
        <w:rPr>
          <w:rFonts w:ascii="Symbol" w:eastAsia="Symbol" w:hAnsi="Symbol"/>
          <w:sz w:val="24"/>
          <w:szCs w:val="24"/>
        </w:rPr>
      </w:pPr>
      <w:r w:rsidRPr="00CB427C">
        <w:rPr>
          <w:rFonts w:ascii="Times New Roman" w:eastAsia="Times New Roman" w:hAnsi="Times New Roman"/>
          <w:sz w:val="24"/>
          <w:szCs w:val="24"/>
        </w:rPr>
        <w:t>Give comments and observations on the accounting records, systems and internal controls that were examined during the course of the audit;</w:t>
      </w:r>
    </w:p>
    <w:p w:rsidR="006148CC" w:rsidRPr="00CB427C" w:rsidRDefault="00723AC9" w:rsidP="006148CC">
      <w:pPr>
        <w:pStyle w:val="ListParagraph"/>
        <w:numPr>
          <w:ilvl w:val="0"/>
          <w:numId w:val="40"/>
        </w:numPr>
        <w:tabs>
          <w:tab w:val="left" w:pos="1220"/>
        </w:tabs>
        <w:spacing w:line="251" w:lineRule="auto"/>
        <w:ind w:left="1134"/>
        <w:jc w:val="both"/>
        <w:rPr>
          <w:rFonts w:ascii="Symbol" w:eastAsia="Symbol" w:hAnsi="Symbol"/>
          <w:sz w:val="24"/>
          <w:szCs w:val="24"/>
        </w:rPr>
      </w:pPr>
      <w:r w:rsidRPr="00CB427C">
        <w:rPr>
          <w:rFonts w:ascii="Times New Roman" w:eastAsia="Times New Roman" w:hAnsi="Times New Roman"/>
          <w:sz w:val="24"/>
          <w:szCs w:val="24"/>
        </w:rPr>
        <w:t>Identify specific deficiencies and area of weakness in the system and internal controls and make recommendations for their improvement;</w:t>
      </w:r>
    </w:p>
    <w:p w:rsidR="0053282D" w:rsidRPr="00CB427C" w:rsidRDefault="00723AC9" w:rsidP="006148CC">
      <w:pPr>
        <w:pStyle w:val="ListParagraph"/>
        <w:numPr>
          <w:ilvl w:val="0"/>
          <w:numId w:val="40"/>
        </w:numPr>
        <w:tabs>
          <w:tab w:val="left" w:pos="1220"/>
        </w:tabs>
        <w:spacing w:line="251" w:lineRule="auto"/>
        <w:ind w:left="1134"/>
        <w:jc w:val="both"/>
        <w:rPr>
          <w:rFonts w:ascii="Symbol" w:eastAsia="Symbol" w:hAnsi="Symbol"/>
          <w:sz w:val="24"/>
          <w:szCs w:val="24"/>
        </w:rPr>
      </w:pPr>
      <w:r w:rsidRPr="00CB427C">
        <w:rPr>
          <w:rFonts w:ascii="Times New Roman" w:eastAsia="Times New Roman" w:hAnsi="Times New Roman"/>
          <w:sz w:val="24"/>
          <w:szCs w:val="24"/>
        </w:rPr>
        <w:t>Report on the level of compliance with</w:t>
      </w:r>
      <w:r w:rsidR="006148CC" w:rsidRPr="00CB427C">
        <w:rPr>
          <w:rFonts w:ascii="Times New Roman" w:eastAsia="Times New Roman" w:hAnsi="Times New Roman"/>
          <w:sz w:val="24"/>
          <w:szCs w:val="24"/>
        </w:rPr>
        <w:t xml:space="preserve"> the financial internal control;</w:t>
      </w:r>
    </w:p>
    <w:p w:rsidR="0053282D" w:rsidRPr="00CB427C" w:rsidRDefault="0053282D">
      <w:pPr>
        <w:spacing w:line="69" w:lineRule="exact"/>
        <w:rPr>
          <w:rFonts w:ascii="Symbol" w:eastAsia="Symbol" w:hAnsi="Symbol"/>
          <w:sz w:val="24"/>
          <w:szCs w:val="24"/>
        </w:rPr>
      </w:pPr>
    </w:p>
    <w:p w:rsidR="0053282D" w:rsidRPr="00CB427C" w:rsidRDefault="00723AC9" w:rsidP="006148CC">
      <w:pPr>
        <w:pStyle w:val="ListParagraph"/>
        <w:numPr>
          <w:ilvl w:val="0"/>
          <w:numId w:val="40"/>
        </w:numPr>
        <w:tabs>
          <w:tab w:val="left" w:pos="1220"/>
        </w:tabs>
        <w:spacing w:line="262" w:lineRule="auto"/>
        <w:ind w:left="1134"/>
        <w:jc w:val="both"/>
        <w:rPr>
          <w:rFonts w:ascii="Symbol" w:eastAsia="Symbol" w:hAnsi="Symbol"/>
          <w:sz w:val="24"/>
          <w:szCs w:val="24"/>
        </w:rPr>
      </w:pPr>
      <w:r w:rsidRPr="00CB427C">
        <w:rPr>
          <w:rFonts w:ascii="Times New Roman" w:eastAsia="Times New Roman" w:hAnsi="Times New Roman"/>
          <w:sz w:val="24"/>
          <w:szCs w:val="24"/>
        </w:rPr>
        <w:t>Report procurements which ha</w:t>
      </w:r>
      <w:r w:rsidR="006148CC" w:rsidRPr="00CB427C">
        <w:rPr>
          <w:rFonts w:ascii="Times New Roman" w:eastAsia="Times New Roman" w:hAnsi="Times New Roman"/>
          <w:sz w:val="24"/>
          <w:szCs w:val="24"/>
        </w:rPr>
        <w:t>ve</w:t>
      </w:r>
      <w:r w:rsidRPr="00CB427C">
        <w:rPr>
          <w:rFonts w:ascii="Times New Roman" w:eastAsia="Times New Roman" w:hAnsi="Times New Roman"/>
          <w:sz w:val="24"/>
          <w:szCs w:val="24"/>
        </w:rPr>
        <w:t xml:space="preserve"> not been carried out as per the procurement manual/ guidelines of the </w:t>
      </w:r>
      <w:r w:rsidR="006148CC" w:rsidRPr="00CB427C">
        <w:rPr>
          <w:rFonts w:ascii="Times New Roman" w:eastAsia="Times New Roman" w:hAnsi="Times New Roman"/>
          <w:sz w:val="24"/>
          <w:szCs w:val="24"/>
        </w:rPr>
        <w:t>S</w:t>
      </w:r>
      <w:r w:rsidRPr="00CB427C">
        <w:rPr>
          <w:rFonts w:ascii="Times New Roman" w:eastAsia="Times New Roman" w:hAnsi="Times New Roman"/>
          <w:sz w:val="24"/>
          <w:szCs w:val="24"/>
        </w:rPr>
        <w:t>tate for the individual programmes such as; RCH-II, RNTCP, IDSP etc.</w:t>
      </w:r>
      <w:r w:rsidR="006148CC" w:rsidRPr="00CB427C">
        <w:rPr>
          <w:rFonts w:ascii="Times New Roman" w:eastAsia="Times New Roman" w:hAnsi="Times New Roman"/>
          <w:sz w:val="24"/>
          <w:szCs w:val="24"/>
        </w:rPr>
        <w:t>;</w:t>
      </w:r>
    </w:p>
    <w:p w:rsidR="0053282D" w:rsidRPr="00CB427C" w:rsidRDefault="0053282D">
      <w:pPr>
        <w:spacing w:line="46" w:lineRule="exact"/>
        <w:rPr>
          <w:rFonts w:ascii="Symbol" w:eastAsia="Symbol" w:hAnsi="Symbol"/>
          <w:sz w:val="24"/>
          <w:szCs w:val="24"/>
        </w:rPr>
      </w:pPr>
    </w:p>
    <w:p w:rsidR="0053282D" w:rsidRPr="00CB427C" w:rsidRDefault="00723AC9" w:rsidP="006148CC">
      <w:pPr>
        <w:numPr>
          <w:ilvl w:val="0"/>
          <w:numId w:val="40"/>
        </w:numPr>
        <w:tabs>
          <w:tab w:val="left" w:pos="1220"/>
        </w:tabs>
        <w:spacing w:line="249" w:lineRule="auto"/>
        <w:ind w:left="1134"/>
        <w:jc w:val="both"/>
        <w:rPr>
          <w:rFonts w:ascii="Symbol" w:eastAsia="Symbol" w:hAnsi="Symbol"/>
          <w:sz w:val="24"/>
          <w:szCs w:val="24"/>
        </w:rPr>
      </w:pPr>
      <w:r w:rsidRPr="00CB427C">
        <w:rPr>
          <w:rFonts w:ascii="Times New Roman" w:eastAsia="Times New Roman" w:hAnsi="Times New Roman"/>
          <w:sz w:val="24"/>
          <w:szCs w:val="24"/>
        </w:rPr>
        <w:t>Communicate matters that have come to the attention during the audit which might have significant impact on the implementation of the project; and</w:t>
      </w:r>
    </w:p>
    <w:p w:rsidR="0053282D" w:rsidRPr="00CB427C" w:rsidRDefault="0053282D">
      <w:pPr>
        <w:spacing w:line="31" w:lineRule="exact"/>
        <w:rPr>
          <w:rFonts w:ascii="Symbol" w:eastAsia="Symbol" w:hAnsi="Symbol"/>
          <w:sz w:val="24"/>
          <w:szCs w:val="24"/>
        </w:rPr>
      </w:pPr>
    </w:p>
    <w:p w:rsidR="0053282D" w:rsidRPr="00CB427C" w:rsidRDefault="00723AC9" w:rsidP="006148CC">
      <w:pPr>
        <w:numPr>
          <w:ilvl w:val="0"/>
          <w:numId w:val="40"/>
        </w:numPr>
        <w:tabs>
          <w:tab w:val="left" w:pos="1220"/>
        </w:tabs>
        <w:spacing w:line="0" w:lineRule="atLeast"/>
        <w:ind w:left="1134"/>
        <w:jc w:val="both"/>
        <w:rPr>
          <w:rFonts w:ascii="Symbol" w:eastAsia="Symbol" w:hAnsi="Symbol"/>
          <w:sz w:val="24"/>
          <w:szCs w:val="24"/>
        </w:rPr>
      </w:pPr>
      <w:r w:rsidRPr="00CB427C">
        <w:rPr>
          <w:rFonts w:ascii="Times New Roman" w:eastAsia="Times New Roman" w:hAnsi="Times New Roman"/>
          <w:sz w:val="24"/>
          <w:szCs w:val="24"/>
        </w:rPr>
        <w:t>Bring to Society’s attention any other matter that the auditor considers pertinent.</w:t>
      </w:r>
    </w:p>
    <w:p w:rsidR="0053282D" w:rsidRPr="00CB427C" w:rsidRDefault="0053282D">
      <w:pPr>
        <w:spacing w:line="375" w:lineRule="exact"/>
        <w:rPr>
          <w:rFonts w:ascii="Times New Roman" w:eastAsia="Times New Roman" w:hAnsi="Times New Roman"/>
          <w:sz w:val="24"/>
          <w:szCs w:val="24"/>
        </w:rPr>
      </w:pPr>
    </w:p>
    <w:p w:rsidR="0053282D" w:rsidRPr="00CB427C" w:rsidRDefault="00723AC9">
      <w:pPr>
        <w:spacing w:line="272" w:lineRule="auto"/>
        <w:ind w:left="420"/>
        <w:jc w:val="both"/>
        <w:rPr>
          <w:rFonts w:ascii="Times New Roman" w:eastAsia="Times New Roman" w:hAnsi="Times New Roman"/>
          <w:b/>
          <w:sz w:val="24"/>
          <w:szCs w:val="24"/>
        </w:rPr>
      </w:pPr>
      <w:r w:rsidRPr="00CB427C">
        <w:rPr>
          <w:rFonts w:ascii="Times New Roman" w:eastAsia="Times New Roman" w:hAnsi="Times New Roman"/>
          <w:b/>
          <w:sz w:val="24"/>
          <w:szCs w:val="24"/>
        </w:rPr>
        <w:t>The observations in the management letter must be accompanied by the implications, suggested recommendations from the auditors and management comments/ response on the Observations/ recommendations have to be obtained and reported along with the Audit report.</w:t>
      </w:r>
    </w:p>
    <w:p w:rsidR="00AF0486" w:rsidRPr="00CB427C" w:rsidRDefault="00AF0486" w:rsidP="00BE7C76">
      <w:pPr>
        <w:spacing w:line="272" w:lineRule="auto"/>
        <w:jc w:val="both"/>
        <w:rPr>
          <w:rFonts w:ascii="Times New Roman" w:eastAsia="Times New Roman" w:hAnsi="Times New Roman"/>
          <w:b/>
          <w:sz w:val="24"/>
          <w:szCs w:val="24"/>
        </w:rPr>
      </w:pPr>
    </w:p>
    <w:p w:rsidR="00F345A5" w:rsidRPr="00CB427C" w:rsidRDefault="00F345A5" w:rsidP="00BE7C76">
      <w:pPr>
        <w:spacing w:line="272" w:lineRule="auto"/>
        <w:jc w:val="both"/>
        <w:rPr>
          <w:rFonts w:ascii="Times New Roman" w:eastAsia="Times New Roman" w:hAnsi="Times New Roman"/>
          <w:b/>
          <w:sz w:val="24"/>
          <w:szCs w:val="24"/>
        </w:rPr>
      </w:pPr>
    </w:p>
    <w:p w:rsidR="0053282D" w:rsidRPr="00CB427C" w:rsidRDefault="00723AC9">
      <w:pPr>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lastRenderedPageBreak/>
        <w:t>1</w:t>
      </w:r>
      <w:r w:rsidR="004101D0" w:rsidRPr="00CB427C">
        <w:rPr>
          <w:rFonts w:ascii="Times New Roman" w:eastAsia="Times New Roman" w:hAnsi="Times New Roman"/>
          <w:b/>
          <w:sz w:val="24"/>
          <w:szCs w:val="24"/>
        </w:rPr>
        <w:t>3</w:t>
      </w:r>
      <w:r w:rsidRPr="00CB427C">
        <w:rPr>
          <w:rFonts w:ascii="Times New Roman" w:eastAsia="Times New Roman" w:hAnsi="Times New Roman"/>
          <w:b/>
          <w:sz w:val="24"/>
          <w:szCs w:val="24"/>
        </w:rPr>
        <w:t>. Reporting and Timing</w:t>
      </w:r>
    </w:p>
    <w:p w:rsidR="00082060" w:rsidRPr="00CB427C" w:rsidRDefault="00082060">
      <w:pPr>
        <w:spacing w:line="263" w:lineRule="auto"/>
        <w:ind w:left="420"/>
        <w:jc w:val="both"/>
        <w:rPr>
          <w:rFonts w:ascii="Times New Roman" w:eastAsia="Times New Roman" w:hAnsi="Times New Roman"/>
          <w:sz w:val="24"/>
          <w:szCs w:val="24"/>
        </w:rPr>
      </w:pPr>
    </w:p>
    <w:p w:rsidR="0053282D" w:rsidRPr="00CB427C" w:rsidRDefault="00723AC9">
      <w:pPr>
        <w:spacing w:line="263" w:lineRule="auto"/>
        <w:ind w:left="42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The final Audit Report should be submitted by </w:t>
      </w:r>
      <w:r w:rsidRPr="00CB427C">
        <w:rPr>
          <w:rFonts w:ascii="Times New Roman" w:eastAsia="Times New Roman" w:hAnsi="Times New Roman"/>
          <w:b/>
          <w:sz w:val="24"/>
          <w:szCs w:val="24"/>
        </w:rPr>
        <w:t>31</w:t>
      </w:r>
      <w:r w:rsidRPr="00CB427C">
        <w:rPr>
          <w:rFonts w:ascii="Times New Roman" w:eastAsia="Times New Roman" w:hAnsi="Times New Roman"/>
          <w:b/>
          <w:sz w:val="24"/>
          <w:szCs w:val="24"/>
          <w:vertAlign w:val="superscript"/>
        </w:rPr>
        <w:t>st</w:t>
      </w:r>
      <w:r w:rsidRPr="00CB427C">
        <w:rPr>
          <w:rFonts w:ascii="Times New Roman" w:eastAsia="Times New Roman" w:hAnsi="Times New Roman"/>
          <w:b/>
          <w:sz w:val="24"/>
          <w:szCs w:val="24"/>
        </w:rPr>
        <w:t>July</w:t>
      </w:r>
      <w:r w:rsidR="00E1333D" w:rsidRPr="00CB427C">
        <w:rPr>
          <w:rFonts w:ascii="Times New Roman" w:eastAsia="Times New Roman" w:hAnsi="Times New Roman"/>
          <w:b/>
          <w:sz w:val="24"/>
          <w:szCs w:val="24"/>
        </w:rPr>
        <w:t xml:space="preserve"> 201</w:t>
      </w:r>
      <w:r w:rsidR="00823176" w:rsidRPr="00CB427C">
        <w:rPr>
          <w:rFonts w:ascii="Times New Roman" w:eastAsia="Times New Roman" w:hAnsi="Times New Roman"/>
          <w:b/>
          <w:sz w:val="24"/>
          <w:szCs w:val="24"/>
        </w:rPr>
        <w:t>9</w:t>
      </w:r>
      <w:r w:rsidRPr="00CB427C">
        <w:rPr>
          <w:rFonts w:ascii="Times New Roman" w:eastAsia="Times New Roman" w:hAnsi="Times New Roman"/>
          <w:sz w:val="24"/>
          <w:szCs w:val="24"/>
        </w:rPr>
        <w:t xml:space="preserve">, (i.e. within four months of the end of the financial year) to the </w:t>
      </w:r>
      <w:r w:rsidR="00CA64D7" w:rsidRPr="00CB427C">
        <w:rPr>
          <w:rFonts w:ascii="Times New Roman" w:eastAsia="Times New Roman" w:hAnsi="Times New Roman"/>
          <w:sz w:val="24"/>
          <w:szCs w:val="24"/>
        </w:rPr>
        <w:t>SHS</w:t>
      </w:r>
      <w:r w:rsidRPr="00CB427C">
        <w:rPr>
          <w:rFonts w:ascii="Times New Roman" w:eastAsia="Times New Roman" w:hAnsi="Times New Roman"/>
          <w:sz w:val="24"/>
          <w:szCs w:val="24"/>
        </w:rPr>
        <w:t xml:space="preserve"> and the </w:t>
      </w:r>
      <w:r w:rsidR="00CA64D7" w:rsidRPr="00CB427C">
        <w:rPr>
          <w:rFonts w:ascii="Times New Roman" w:eastAsia="Times New Roman" w:hAnsi="Times New Roman"/>
          <w:sz w:val="24"/>
          <w:szCs w:val="24"/>
        </w:rPr>
        <w:t>SHS</w:t>
      </w:r>
      <w:r w:rsidRPr="00CB427C">
        <w:rPr>
          <w:rFonts w:ascii="Times New Roman" w:eastAsia="Times New Roman" w:hAnsi="Times New Roman"/>
          <w:sz w:val="24"/>
          <w:szCs w:val="24"/>
        </w:rPr>
        <w:t xml:space="preserve"> should then promptly forward </w:t>
      </w:r>
      <w:r w:rsidRPr="00CB427C">
        <w:rPr>
          <w:rFonts w:ascii="Times New Roman" w:eastAsia="Times New Roman" w:hAnsi="Times New Roman"/>
          <w:b/>
          <w:sz w:val="24"/>
          <w:szCs w:val="24"/>
        </w:rPr>
        <w:t>3 copies (Spiral Bound) and also soft copy in MS Excel / MS Word and Scanned</w:t>
      </w:r>
      <w:r w:rsidR="00823176" w:rsidRPr="00CB427C">
        <w:rPr>
          <w:rFonts w:ascii="Times New Roman" w:eastAsia="Times New Roman" w:hAnsi="Times New Roman"/>
          <w:b/>
          <w:sz w:val="24"/>
          <w:szCs w:val="24"/>
        </w:rPr>
        <w:t xml:space="preserve"> </w:t>
      </w:r>
      <w:r w:rsidRPr="00CB427C">
        <w:rPr>
          <w:rFonts w:ascii="Times New Roman" w:eastAsia="Times New Roman" w:hAnsi="Times New Roman"/>
          <w:b/>
          <w:sz w:val="24"/>
          <w:szCs w:val="24"/>
        </w:rPr>
        <w:t xml:space="preserve">(Both) in mail or CD </w:t>
      </w:r>
      <w:r w:rsidRPr="00CB427C">
        <w:rPr>
          <w:rFonts w:ascii="Times New Roman" w:eastAsia="Times New Roman" w:hAnsi="Times New Roman"/>
          <w:sz w:val="24"/>
          <w:szCs w:val="24"/>
        </w:rPr>
        <w:t xml:space="preserve">along with the </w:t>
      </w:r>
      <w:r w:rsidRPr="00CB427C">
        <w:rPr>
          <w:rFonts w:ascii="Times New Roman" w:eastAsia="Times New Roman" w:hAnsi="Times New Roman"/>
          <w:b/>
          <w:sz w:val="24"/>
          <w:szCs w:val="24"/>
        </w:rPr>
        <w:t>final Utilisation</w:t>
      </w:r>
      <w:r w:rsidR="00823176" w:rsidRPr="00CB427C">
        <w:rPr>
          <w:rFonts w:ascii="Times New Roman" w:eastAsia="Times New Roman" w:hAnsi="Times New Roman"/>
          <w:b/>
          <w:sz w:val="24"/>
          <w:szCs w:val="24"/>
        </w:rPr>
        <w:t xml:space="preserve"> </w:t>
      </w:r>
      <w:r w:rsidRPr="00CB427C">
        <w:rPr>
          <w:rFonts w:ascii="Times New Roman" w:eastAsia="Times New Roman" w:hAnsi="Times New Roman"/>
          <w:b/>
          <w:sz w:val="24"/>
          <w:szCs w:val="24"/>
        </w:rPr>
        <w:t>Certificates</w:t>
      </w:r>
      <w:r w:rsidRPr="00CB427C">
        <w:rPr>
          <w:rFonts w:ascii="Times New Roman" w:eastAsia="Times New Roman" w:hAnsi="Times New Roman"/>
          <w:sz w:val="24"/>
          <w:szCs w:val="24"/>
        </w:rPr>
        <w:t xml:space="preserve"> signed by the State and Auditor both, to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with their comments, if any.</w:t>
      </w:r>
    </w:p>
    <w:p w:rsidR="0053282D" w:rsidRPr="00CB427C" w:rsidRDefault="0053282D">
      <w:pPr>
        <w:spacing w:line="51" w:lineRule="exact"/>
        <w:rPr>
          <w:rFonts w:ascii="Times New Roman" w:eastAsia="Times New Roman" w:hAnsi="Times New Roman"/>
          <w:sz w:val="24"/>
          <w:szCs w:val="24"/>
        </w:rPr>
      </w:pPr>
      <w:bookmarkStart w:id="9" w:name="page9"/>
      <w:bookmarkEnd w:id="9"/>
    </w:p>
    <w:p w:rsidR="0053282D" w:rsidRPr="00CB427C" w:rsidRDefault="00723AC9">
      <w:pPr>
        <w:spacing w:line="249" w:lineRule="auto"/>
        <w:ind w:left="418"/>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In case State has opted to appoint </w:t>
      </w:r>
      <w:r w:rsidRPr="00CB427C">
        <w:rPr>
          <w:rFonts w:ascii="Times New Roman" w:eastAsia="Times New Roman" w:hAnsi="Times New Roman"/>
          <w:b/>
          <w:sz w:val="24"/>
          <w:szCs w:val="24"/>
        </w:rPr>
        <w:t>multiple auditors</w:t>
      </w:r>
      <w:r w:rsidRPr="00CB427C">
        <w:rPr>
          <w:rFonts w:ascii="Times New Roman" w:eastAsia="Times New Roman" w:hAnsi="Times New Roman"/>
          <w:sz w:val="24"/>
          <w:szCs w:val="24"/>
        </w:rPr>
        <w:t xml:space="preserve"> for a group of districts and State, in such cases the Auditor appointed for a group of districts, shall have to issue a separate audit report for each district and provide a soft copy also (Word/ Excel). Audit Reports for all districts in such cases shall have to be issued by </w:t>
      </w:r>
      <w:r w:rsidRPr="00CB427C">
        <w:rPr>
          <w:rFonts w:ascii="Times New Roman" w:eastAsia="Times New Roman" w:hAnsi="Times New Roman"/>
          <w:b/>
          <w:sz w:val="24"/>
          <w:szCs w:val="24"/>
        </w:rPr>
        <w:t>30</w:t>
      </w:r>
      <w:r w:rsidRPr="00CB427C">
        <w:rPr>
          <w:rFonts w:ascii="Times New Roman" w:eastAsia="Times New Roman" w:hAnsi="Times New Roman"/>
          <w:b/>
          <w:sz w:val="24"/>
          <w:szCs w:val="24"/>
          <w:vertAlign w:val="superscript"/>
        </w:rPr>
        <w:t>th</w:t>
      </w:r>
      <w:r w:rsidRPr="00CB427C">
        <w:rPr>
          <w:rFonts w:ascii="Times New Roman" w:eastAsia="Times New Roman" w:hAnsi="Times New Roman"/>
          <w:b/>
          <w:sz w:val="24"/>
          <w:szCs w:val="24"/>
        </w:rPr>
        <w:t>June, 201</w:t>
      </w:r>
      <w:r w:rsidR="00823176" w:rsidRPr="00CB427C">
        <w:rPr>
          <w:rFonts w:ascii="Times New Roman" w:eastAsia="Times New Roman" w:hAnsi="Times New Roman"/>
          <w:b/>
          <w:sz w:val="24"/>
          <w:szCs w:val="24"/>
        </w:rPr>
        <w:t>9</w:t>
      </w:r>
      <w:r w:rsidRPr="00CB427C">
        <w:rPr>
          <w:rFonts w:ascii="Times New Roman" w:eastAsia="Times New Roman" w:hAnsi="Times New Roman"/>
          <w:sz w:val="24"/>
          <w:szCs w:val="24"/>
        </w:rPr>
        <w:t xml:space="preserve"> so that consolidated report of the </w:t>
      </w:r>
      <w:r w:rsidR="001B09BA"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tate is not delayed and issued by </w:t>
      </w:r>
      <w:r w:rsidRPr="00CB427C">
        <w:rPr>
          <w:rFonts w:ascii="Times New Roman" w:eastAsia="Times New Roman" w:hAnsi="Times New Roman"/>
          <w:b/>
          <w:sz w:val="24"/>
          <w:szCs w:val="24"/>
        </w:rPr>
        <w:t>31</w:t>
      </w:r>
      <w:r w:rsidRPr="00CB427C">
        <w:rPr>
          <w:rFonts w:ascii="Times New Roman" w:eastAsia="Times New Roman" w:hAnsi="Times New Roman"/>
          <w:b/>
          <w:sz w:val="24"/>
          <w:szCs w:val="24"/>
          <w:vertAlign w:val="superscript"/>
        </w:rPr>
        <w:t>st</w:t>
      </w:r>
      <w:r w:rsidRPr="00CB427C">
        <w:rPr>
          <w:rFonts w:ascii="Times New Roman" w:eastAsia="Times New Roman" w:hAnsi="Times New Roman"/>
          <w:b/>
          <w:sz w:val="24"/>
          <w:szCs w:val="24"/>
        </w:rPr>
        <w:t>July, 201</w:t>
      </w:r>
      <w:r w:rsidR="00823176" w:rsidRPr="00CB427C">
        <w:rPr>
          <w:rFonts w:ascii="Times New Roman" w:eastAsia="Times New Roman" w:hAnsi="Times New Roman"/>
          <w:b/>
          <w:sz w:val="24"/>
          <w:szCs w:val="24"/>
        </w:rPr>
        <w:t>9</w:t>
      </w:r>
      <w:r w:rsidRPr="00CB427C">
        <w:rPr>
          <w:rFonts w:ascii="Times New Roman" w:eastAsia="Times New Roman" w:hAnsi="Times New Roman"/>
          <w:sz w:val="24"/>
          <w:szCs w:val="24"/>
        </w:rPr>
        <w:t>.</w:t>
      </w:r>
    </w:p>
    <w:p w:rsidR="00E71071" w:rsidRPr="00CB427C" w:rsidRDefault="00E71071" w:rsidP="00E71071">
      <w:pPr>
        <w:spacing w:line="247" w:lineRule="auto"/>
        <w:ind w:left="418"/>
        <w:jc w:val="both"/>
        <w:rPr>
          <w:rFonts w:ascii="Times New Roman" w:eastAsia="Times New Roman" w:hAnsi="Times New Roman"/>
          <w:sz w:val="24"/>
          <w:szCs w:val="24"/>
        </w:rPr>
      </w:pPr>
    </w:p>
    <w:p w:rsidR="00E71071" w:rsidRPr="00CB427C" w:rsidRDefault="00E71071" w:rsidP="00E71071">
      <w:pPr>
        <w:spacing w:line="247" w:lineRule="auto"/>
        <w:ind w:left="418"/>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Submission of the Statutory Audit </w:t>
      </w:r>
      <w:r w:rsidR="001B09BA" w:rsidRPr="00CB427C">
        <w:rPr>
          <w:rFonts w:ascii="Times New Roman" w:eastAsia="Times New Roman" w:hAnsi="Times New Roman"/>
          <w:sz w:val="24"/>
          <w:szCs w:val="24"/>
        </w:rPr>
        <w:t>R</w:t>
      </w:r>
      <w:r w:rsidRPr="00CB427C">
        <w:rPr>
          <w:rFonts w:ascii="Times New Roman" w:eastAsia="Times New Roman" w:hAnsi="Times New Roman"/>
          <w:sz w:val="24"/>
          <w:szCs w:val="24"/>
        </w:rPr>
        <w:t>ep</w:t>
      </w:r>
      <w:r w:rsidR="00AE4472" w:rsidRPr="00CB427C">
        <w:rPr>
          <w:rFonts w:ascii="Times New Roman" w:eastAsia="Times New Roman" w:hAnsi="Times New Roman"/>
          <w:sz w:val="24"/>
          <w:szCs w:val="24"/>
        </w:rPr>
        <w:t xml:space="preserve">ort by the prescribed date is a </w:t>
      </w:r>
      <w:r w:rsidR="00336D17" w:rsidRPr="00CB427C">
        <w:rPr>
          <w:rFonts w:ascii="Times New Roman" w:eastAsia="Times New Roman" w:hAnsi="Times New Roman"/>
          <w:sz w:val="24"/>
          <w:szCs w:val="24"/>
        </w:rPr>
        <w:t>Record of Proceedings (</w:t>
      </w:r>
      <w:r w:rsidRPr="00CB427C">
        <w:rPr>
          <w:rFonts w:ascii="Times New Roman" w:eastAsia="Times New Roman" w:hAnsi="Times New Roman"/>
          <w:sz w:val="24"/>
          <w:szCs w:val="24"/>
        </w:rPr>
        <w:t>ROP</w:t>
      </w:r>
      <w:r w:rsidR="00336D17"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conditionality for release of second tranche of funds to the State which ultimately ensures smooth implementation of the Mission and leads to better outcomes as funds are expended when needed by the State. In view of the above following measures need to be taken by the </w:t>
      </w:r>
      <w:r w:rsidR="00336D17" w:rsidRPr="00CB427C">
        <w:rPr>
          <w:rFonts w:ascii="Times New Roman" w:eastAsia="Times New Roman" w:hAnsi="Times New Roman"/>
          <w:sz w:val="24"/>
          <w:szCs w:val="24"/>
        </w:rPr>
        <w:t>State: -</w:t>
      </w:r>
    </w:p>
    <w:p w:rsidR="0095254E" w:rsidRPr="00CB427C" w:rsidRDefault="00E71071" w:rsidP="0095254E">
      <w:pPr>
        <w:pStyle w:val="ListParagraph"/>
        <w:numPr>
          <w:ilvl w:val="0"/>
          <w:numId w:val="41"/>
        </w:numPr>
        <w:spacing w:before="120" w:line="247" w:lineRule="auto"/>
        <w:ind w:left="851"/>
        <w:jc w:val="both"/>
        <w:rPr>
          <w:rFonts w:ascii="Times New Roman" w:eastAsia="Times New Roman" w:hAnsi="Times New Roman"/>
          <w:sz w:val="24"/>
          <w:szCs w:val="24"/>
        </w:rPr>
      </w:pPr>
      <w:r w:rsidRPr="00CB427C">
        <w:rPr>
          <w:rFonts w:ascii="Times New Roman" w:eastAsia="Times New Roman" w:hAnsi="Times New Roman"/>
          <w:sz w:val="24"/>
          <w:szCs w:val="24"/>
        </w:rPr>
        <w:t>The duty of the State is to ensure that the process for appointment of the auditor is completed by 31</w:t>
      </w:r>
      <w:r w:rsidRPr="00CB427C">
        <w:rPr>
          <w:rFonts w:ascii="Times New Roman" w:eastAsia="Times New Roman" w:hAnsi="Times New Roman"/>
          <w:sz w:val="24"/>
          <w:szCs w:val="24"/>
          <w:vertAlign w:val="superscript"/>
        </w:rPr>
        <w:t>st</w:t>
      </w:r>
      <w:r w:rsidRPr="00CB427C">
        <w:rPr>
          <w:rFonts w:ascii="Times New Roman" w:eastAsia="Times New Roman" w:hAnsi="Times New Roman"/>
          <w:sz w:val="24"/>
          <w:szCs w:val="24"/>
        </w:rPr>
        <w:t xml:space="preserve"> March and intimation of the auditor appointed along with the fees fixed &amp; evaluation sheet for the appointment has to be submitted to the Ministry latest by 10</w:t>
      </w:r>
      <w:r w:rsidRPr="00CB427C">
        <w:rPr>
          <w:rFonts w:ascii="Times New Roman" w:eastAsia="Times New Roman" w:hAnsi="Times New Roman"/>
          <w:sz w:val="24"/>
          <w:szCs w:val="24"/>
          <w:vertAlign w:val="superscript"/>
        </w:rPr>
        <w:t>th</w:t>
      </w:r>
      <w:r w:rsidRPr="00CB427C">
        <w:rPr>
          <w:rFonts w:ascii="Times New Roman" w:eastAsia="Times New Roman" w:hAnsi="Times New Roman"/>
          <w:sz w:val="24"/>
          <w:szCs w:val="24"/>
        </w:rPr>
        <w:t xml:space="preserve"> April, 201</w:t>
      </w:r>
      <w:r w:rsidR="00AE4472" w:rsidRPr="00CB427C">
        <w:rPr>
          <w:rFonts w:ascii="Times New Roman" w:eastAsia="Times New Roman" w:hAnsi="Times New Roman"/>
          <w:sz w:val="24"/>
          <w:szCs w:val="24"/>
        </w:rPr>
        <w:t>9</w:t>
      </w:r>
      <w:r w:rsidRPr="00CB427C">
        <w:rPr>
          <w:rFonts w:ascii="Times New Roman" w:eastAsia="Times New Roman" w:hAnsi="Times New Roman"/>
          <w:sz w:val="24"/>
          <w:szCs w:val="24"/>
        </w:rPr>
        <w:t xml:space="preserve">. Also timely availability of information to </w:t>
      </w:r>
      <w:r w:rsidR="00733C1E" w:rsidRPr="00CB427C">
        <w:rPr>
          <w:rFonts w:ascii="Times New Roman" w:eastAsia="Times New Roman" w:hAnsi="Times New Roman"/>
          <w:sz w:val="24"/>
          <w:szCs w:val="24"/>
        </w:rPr>
        <w:t>the auditor needs to be ensured strictly</w:t>
      </w:r>
      <w:r w:rsidRPr="00CB427C">
        <w:rPr>
          <w:rFonts w:ascii="Times New Roman" w:eastAsia="Times New Roman" w:hAnsi="Times New Roman"/>
          <w:sz w:val="24"/>
          <w:szCs w:val="24"/>
        </w:rPr>
        <w:t>.</w:t>
      </w:r>
    </w:p>
    <w:p w:rsidR="0095254E" w:rsidRPr="00CB427C" w:rsidRDefault="001B09BA" w:rsidP="0095254E">
      <w:pPr>
        <w:pStyle w:val="ListParagraph"/>
        <w:numPr>
          <w:ilvl w:val="0"/>
          <w:numId w:val="41"/>
        </w:numPr>
        <w:spacing w:before="120" w:line="247" w:lineRule="auto"/>
        <w:ind w:left="850" w:hanging="357"/>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The S</w:t>
      </w:r>
      <w:r w:rsidR="006B5D91" w:rsidRPr="00CB427C">
        <w:rPr>
          <w:rFonts w:ascii="Times New Roman" w:eastAsia="Times New Roman" w:hAnsi="Times New Roman"/>
          <w:sz w:val="24"/>
          <w:szCs w:val="24"/>
        </w:rPr>
        <w:t>tate should make sure that complete cash book, ledgers, vouchers and other financial statements are ready at the time of visit of auditors</w:t>
      </w:r>
      <w:r w:rsidR="00B80D06" w:rsidRPr="00CB427C">
        <w:rPr>
          <w:rFonts w:ascii="Times New Roman" w:eastAsia="Times New Roman" w:hAnsi="Times New Roman"/>
          <w:sz w:val="24"/>
          <w:szCs w:val="24"/>
        </w:rPr>
        <w:t>.</w:t>
      </w:r>
    </w:p>
    <w:p w:rsidR="00542385" w:rsidRPr="00CB427C" w:rsidRDefault="00E36E11" w:rsidP="0095254E">
      <w:pPr>
        <w:pStyle w:val="ListParagraph"/>
        <w:numPr>
          <w:ilvl w:val="0"/>
          <w:numId w:val="41"/>
        </w:numPr>
        <w:spacing w:before="120" w:line="247" w:lineRule="auto"/>
        <w:ind w:left="850" w:hanging="357"/>
        <w:contextualSpacing w:val="0"/>
        <w:jc w:val="both"/>
        <w:rPr>
          <w:rFonts w:ascii="Times New Roman" w:eastAsia="Times New Roman" w:hAnsi="Times New Roman"/>
          <w:sz w:val="24"/>
          <w:szCs w:val="24"/>
        </w:rPr>
      </w:pPr>
      <w:r w:rsidRPr="00CB427C">
        <w:rPr>
          <w:rFonts w:ascii="Times New Roman" w:hAnsi="Times New Roman" w:cs="Times New Roman"/>
          <w:b/>
          <w:bCs/>
          <w:sz w:val="24"/>
          <w:szCs w:val="24"/>
        </w:rPr>
        <w:t xml:space="preserve">Penal provision on failure to complete the Audit on time: </w:t>
      </w:r>
      <w:r w:rsidR="00542385" w:rsidRPr="00CB427C">
        <w:rPr>
          <w:rFonts w:ascii="Times New Roman" w:hAnsi="Times New Roman" w:cs="Times New Roman"/>
          <w:bCs/>
          <w:sz w:val="24"/>
          <w:szCs w:val="24"/>
        </w:rPr>
        <w:t xml:space="preserve">In order to ensure timeliness on the part of the Auditor, if the State feels that in spite of providing all information, documents, and updated books of accounts, there was delay in submission of Audit Report from the auditor, the </w:t>
      </w:r>
      <w:r w:rsidR="00542385" w:rsidRPr="00CB427C">
        <w:rPr>
          <w:rFonts w:ascii="Times New Roman" w:hAnsi="Times New Roman" w:cs="Times New Roman"/>
          <w:bCs/>
          <w:i/>
          <w:sz w:val="24"/>
          <w:szCs w:val="24"/>
        </w:rPr>
        <w:t>State may deduct the audit fees @ 5% per month from the due date of completion of audit</w:t>
      </w:r>
      <w:r w:rsidR="00542385" w:rsidRPr="00CB427C">
        <w:rPr>
          <w:rFonts w:ascii="Times New Roman" w:hAnsi="Times New Roman" w:cs="Times New Roman"/>
          <w:bCs/>
          <w:sz w:val="24"/>
          <w:szCs w:val="24"/>
        </w:rPr>
        <w:t xml:space="preserve">. A clause in this regard should be incorporated by the State in the agreement. </w:t>
      </w:r>
      <w:r w:rsidR="00B63E85" w:rsidRPr="00CB427C">
        <w:rPr>
          <w:rFonts w:ascii="Times New Roman" w:hAnsi="Times New Roman" w:cs="Times New Roman"/>
          <w:bCs/>
          <w:sz w:val="24"/>
          <w:szCs w:val="24"/>
        </w:rPr>
        <w:t>However,</w:t>
      </w:r>
      <w:r w:rsidR="00542385" w:rsidRPr="00CB427C">
        <w:rPr>
          <w:rFonts w:ascii="Times New Roman" w:hAnsi="Times New Roman" w:cs="Times New Roman"/>
          <w:bCs/>
          <w:sz w:val="24"/>
          <w:szCs w:val="24"/>
        </w:rPr>
        <w:t xml:space="preserve"> in case of delay in submitting the audit report due to unforeseen circumstances like flood, earthquake, election, etc.., the Mission Director</w:t>
      </w:r>
      <w:r w:rsidR="00AE4472" w:rsidRPr="00CB427C">
        <w:rPr>
          <w:rFonts w:ascii="Times New Roman" w:hAnsi="Times New Roman" w:cs="Times New Roman"/>
          <w:bCs/>
          <w:sz w:val="24"/>
          <w:szCs w:val="24"/>
        </w:rPr>
        <w:t xml:space="preserve"> </w:t>
      </w:r>
      <w:r w:rsidR="00542385" w:rsidRPr="00CB427C">
        <w:rPr>
          <w:rFonts w:ascii="Times New Roman" w:hAnsi="Times New Roman" w:cs="Times New Roman"/>
          <w:bCs/>
          <w:sz w:val="24"/>
          <w:szCs w:val="24"/>
        </w:rPr>
        <w:t>(NHM) of the State has the right to waive off the penalty. Further, before imposing penalty, the firm may be given an opportunity to be heard.</w:t>
      </w:r>
    </w:p>
    <w:p w:rsidR="00542385" w:rsidRPr="00CB427C" w:rsidRDefault="00542385" w:rsidP="00542385">
      <w:pPr>
        <w:pStyle w:val="ListParagraph"/>
        <w:rPr>
          <w:rFonts w:ascii="Times New Roman" w:hAnsi="Times New Roman" w:cs="Times New Roman"/>
          <w:bCs/>
          <w:sz w:val="24"/>
          <w:szCs w:val="24"/>
        </w:rPr>
      </w:pPr>
    </w:p>
    <w:p w:rsidR="0053282D" w:rsidRPr="00CB427C" w:rsidRDefault="00723AC9" w:rsidP="004101D0">
      <w:pPr>
        <w:pStyle w:val="ListParagraph"/>
        <w:numPr>
          <w:ilvl w:val="0"/>
          <w:numId w:val="14"/>
        </w:numPr>
        <w:tabs>
          <w:tab w:val="left" w:pos="358"/>
        </w:tabs>
        <w:spacing w:line="0" w:lineRule="atLeast"/>
        <w:ind w:left="270"/>
        <w:jc w:val="both"/>
        <w:rPr>
          <w:rFonts w:ascii="Times New Roman" w:eastAsia="Times New Roman" w:hAnsi="Times New Roman"/>
          <w:b/>
          <w:sz w:val="24"/>
          <w:szCs w:val="24"/>
        </w:rPr>
      </w:pPr>
      <w:r w:rsidRPr="00CB427C">
        <w:rPr>
          <w:rFonts w:ascii="Times New Roman" w:eastAsia="Times New Roman" w:hAnsi="Times New Roman"/>
          <w:b/>
          <w:sz w:val="24"/>
          <w:szCs w:val="24"/>
        </w:rPr>
        <w:t>Additional Instructions to Auditors</w:t>
      </w:r>
    </w:p>
    <w:p w:rsidR="0053282D" w:rsidRPr="00CB427C" w:rsidRDefault="0053282D">
      <w:pPr>
        <w:spacing w:line="367" w:lineRule="exact"/>
        <w:rPr>
          <w:rFonts w:ascii="Times New Roman" w:eastAsia="Times New Roman" w:hAnsi="Times New Roman"/>
          <w:b/>
          <w:sz w:val="24"/>
          <w:szCs w:val="24"/>
        </w:rPr>
      </w:pPr>
    </w:p>
    <w:p w:rsidR="0053282D" w:rsidRPr="00CB427C" w:rsidRDefault="00723AC9">
      <w:pPr>
        <w:numPr>
          <w:ilvl w:val="1"/>
          <w:numId w:val="14"/>
        </w:numPr>
        <w:tabs>
          <w:tab w:val="left" w:pos="838"/>
        </w:tabs>
        <w:spacing w:line="270" w:lineRule="auto"/>
        <w:ind w:left="838" w:hanging="430"/>
        <w:jc w:val="both"/>
        <w:rPr>
          <w:rFonts w:ascii="Times New Roman" w:eastAsia="Times New Roman" w:hAnsi="Times New Roman"/>
          <w:sz w:val="24"/>
          <w:szCs w:val="24"/>
        </w:rPr>
      </w:pPr>
      <w:r w:rsidRPr="00CB427C">
        <w:rPr>
          <w:rFonts w:ascii="Times New Roman" w:eastAsia="Times New Roman" w:hAnsi="Times New Roman"/>
          <w:sz w:val="24"/>
          <w:szCs w:val="24"/>
        </w:rPr>
        <w:t>Audit Report of the SHS shall include audit of all the transactions at the State as well as DHSs</w:t>
      </w:r>
      <w:r w:rsidR="00A06D94" w:rsidRPr="00CB427C">
        <w:rPr>
          <w:rFonts w:ascii="Times New Roman" w:eastAsia="Times New Roman" w:hAnsi="Times New Roman"/>
          <w:sz w:val="24"/>
          <w:szCs w:val="24"/>
        </w:rPr>
        <w:t xml:space="preserve"> level</w:t>
      </w:r>
      <w:r w:rsidRPr="00CB427C">
        <w:rPr>
          <w:rFonts w:ascii="Times New Roman" w:eastAsia="Times New Roman" w:hAnsi="Times New Roman"/>
          <w:sz w:val="24"/>
          <w:szCs w:val="24"/>
        </w:rPr>
        <w:t>.</w:t>
      </w:r>
    </w:p>
    <w:p w:rsidR="0053282D" w:rsidRPr="00CB427C" w:rsidRDefault="0053282D">
      <w:pPr>
        <w:spacing w:line="9" w:lineRule="exact"/>
        <w:rPr>
          <w:rFonts w:ascii="Times New Roman" w:eastAsia="Times New Roman" w:hAnsi="Times New Roman"/>
          <w:sz w:val="24"/>
          <w:szCs w:val="24"/>
        </w:rPr>
      </w:pPr>
    </w:p>
    <w:p w:rsidR="0053282D" w:rsidRPr="00CB427C" w:rsidRDefault="00723AC9" w:rsidP="005655A7">
      <w:pPr>
        <w:numPr>
          <w:ilvl w:val="1"/>
          <w:numId w:val="14"/>
        </w:numPr>
        <w:tabs>
          <w:tab w:val="left" w:pos="838"/>
        </w:tabs>
        <w:spacing w:before="120" w:line="0" w:lineRule="atLeast"/>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t>Audit for the financial year will include all the components under NHM.</w:t>
      </w:r>
    </w:p>
    <w:p w:rsidR="0053282D" w:rsidRPr="00CB427C" w:rsidRDefault="0053282D">
      <w:pPr>
        <w:spacing w:line="53" w:lineRule="exact"/>
        <w:rPr>
          <w:rFonts w:ascii="Times New Roman" w:eastAsia="Times New Roman" w:hAnsi="Times New Roman"/>
          <w:sz w:val="24"/>
          <w:szCs w:val="24"/>
        </w:rPr>
      </w:pPr>
    </w:p>
    <w:p w:rsidR="0053282D" w:rsidRPr="00CB427C" w:rsidRDefault="00723AC9" w:rsidP="005655A7">
      <w:pPr>
        <w:numPr>
          <w:ilvl w:val="1"/>
          <w:numId w:val="14"/>
        </w:numPr>
        <w:tabs>
          <w:tab w:val="left" w:pos="838"/>
        </w:tabs>
        <w:spacing w:before="120" w:line="0" w:lineRule="atLeast"/>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The auditor appointed shall be </w:t>
      </w:r>
      <w:r w:rsidRPr="00CB427C">
        <w:rPr>
          <w:rFonts w:ascii="Times New Roman" w:eastAsia="Times New Roman" w:hAnsi="Times New Roman"/>
          <w:b/>
          <w:sz w:val="24"/>
          <w:szCs w:val="24"/>
        </w:rPr>
        <w:t>required to issue separate Consolidated Audit Report</w:t>
      </w:r>
      <w:r w:rsidR="00AE4472" w:rsidRPr="00CB427C">
        <w:rPr>
          <w:rFonts w:ascii="Times New Roman" w:eastAsia="Times New Roman" w:hAnsi="Times New Roman"/>
          <w:b/>
          <w:sz w:val="24"/>
          <w:szCs w:val="24"/>
        </w:rPr>
        <w:t xml:space="preserve"> </w:t>
      </w:r>
      <w:r w:rsidRPr="00CB427C">
        <w:rPr>
          <w:rFonts w:ascii="Times New Roman" w:eastAsia="Times New Roman" w:hAnsi="Times New Roman"/>
          <w:b/>
          <w:sz w:val="24"/>
          <w:szCs w:val="24"/>
        </w:rPr>
        <w:t xml:space="preserve">for the State and each District, comprising all programmes under NHM (RCH, </w:t>
      </w:r>
      <w:r w:rsidR="00794513" w:rsidRPr="00CB427C">
        <w:rPr>
          <w:rFonts w:ascii="Times New Roman" w:eastAsia="Times New Roman" w:hAnsi="Times New Roman"/>
          <w:b/>
          <w:sz w:val="24"/>
          <w:szCs w:val="24"/>
        </w:rPr>
        <w:t>Mission</w:t>
      </w:r>
      <w:r w:rsidRPr="00CB427C">
        <w:rPr>
          <w:rFonts w:ascii="Times New Roman" w:eastAsia="Times New Roman" w:hAnsi="Times New Roman"/>
          <w:b/>
          <w:sz w:val="24"/>
          <w:szCs w:val="24"/>
        </w:rPr>
        <w:t xml:space="preserve"> (HSS), RI, PPIP, NUHM, NDCPs &amp; NCDs). Auditor appointed for the </w:t>
      </w:r>
      <w:r w:rsidR="002065A2" w:rsidRPr="00CB427C">
        <w:rPr>
          <w:rFonts w:ascii="Times New Roman" w:eastAsia="Times New Roman" w:hAnsi="Times New Roman"/>
          <w:b/>
          <w:sz w:val="24"/>
          <w:szCs w:val="24"/>
        </w:rPr>
        <w:t>S</w:t>
      </w:r>
      <w:r w:rsidRPr="00CB427C">
        <w:rPr>
          <w:rFonts w:ascii="Times New Roman" w:eastAsia="Times New Roman" w:hAnsi="Times New Roman"/>
          <w:b/>
          <w:sz w:val="24"/>
          <w:szCs w:val="24"/>
        </w:rPr>
        <w:t xml:space="preserve">tate, in case of multiple </w:t>
      </w:r>
      <w:r w:rsidR="00AE4472" w:rsidRPr="00CB427C">
        <w:rPr>
          <w:rFonts w:ascii="Times New Roman" w:eastAsia="Times New Roman" w:hAnsi="Times New Roman"/>
          <w:b/>
          <w:sz w:val="24"/>
          <w:szCs w:val="24"/>
        </w:rPr>
        <w:t>auditors</w:t>
      </w:r>
      <w:r w:rsidRPr="00CB427C">
        <w:rPr>
          <w:rFonts w:ascii="Times New Roman" w:eastAsia="Times New Roman" w:hAnsi="Times New Roman"/>
          <w:b/>
          <w:sz w:val="24"/>
          <w:szCs w:val="24"/>
        </w:rPr>
        <w:t>, shall prepare a consolidated Report for the State. However, in case of RNTCP and IDSP, a separate audit report with required annexures and schedules shall also have to be issued by the State / District Level Auditor. The relevant formats for Audit Report as issued by RNTCP Division are given as Appendix-</w:t>
      </w:r>
      <w:r w:rsidR="00FC1415" w:rsidRPr="00CB427C">
        <w:rPr>
          <w:rFonts w:ascii="Times New Roman" w:eastAsia="Times New Roman" w:hAnsi="Times New Roman"/>
          <w:b/>
          <w:sz w:val="24"/>
          <w:szCs w:val="24"/>
        </w:rPr>
        <w:t>C</w:t>
      </w:r>
      <w:r w:rsidR="00D27393" w:rsidRPr="00CB427C">
        <w:rPr>
          <w:rFonts w:ascii="Times New Roman" w:eastAsia="Times New Roman" w:hAnsi="Times New Roman"/>
          <w:b/>
          <w:sz w:val="24"/>
          <w:szCs w:val="24"/>
        </w:rPr>
        <w:t>)</w:t>
      </w:r>
    </w:p>
    <w:p w:rsidR="0053282D" w:rsidRPr="00CB427C" w:rsidRDefault="002065A2" w:rsidP="005655A7">
      <w:pPr>
        <w:numPr>
          <w:ilvl w:val="1"/>
          <w:numId w:val="14"/>
        </w:numPr>
        <w:tabs>
          <w:tab w:val="left" w:pos="838"/>
        </w:tabs>
        <w:spacing w:before="120" w:line="0" w:lineRule="atLeast"/>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lastRenderedPageBreak/>
        <w:t>All S</w:t>
      </w:r>
      <w:r w:rsidR="00723AC9" w:rsidRPr="00CB427C">
        <w:rPr>
          <w:rFonts w:ascii="Times New Roman" w:eastAsia="Times New Roman" w:hAnsi="Times New Roman"/>
          <w:sz w:val="24"/>
          <w:szCs w:val="24"/>
        </w:rPr>
        <w:t xml:space="preserve">tate level report shall have to be issued in three sets (Two sets </w:t>
      </w:r>
      <w:r w:rsidR="00D14B79" w:rsidRPr="00CB427C">
        <w:rPr>
          <w:rFonts w:ascii="Times New Roman" w:eastAsia="Times New Roman" w:hAnsi="Times New Roman"/>
          <w:sz w:val="24"/>
          <w:szCs w:val="24"/>
        </w:rPr>
        <w:t>for</w:t>
      </w:r>
      <w:r w:rsidR="00723AC9" w:rsidRPr="00CB427C">
        <w:rPr>
          <w:rFonts w:ascii="Times New Roman" w:eastAsia="Times New Roman" w:hAnsi="Times New Roman"/>
          <w:sz w:val="24"/>
          <w:szCs w:val="24"/>
        </w:rPr>
        <w:t xml:space="preserve"> MoHFW and one set for State). Consolidated Report is to be sent to NHM-Finance Division and individual reports of individual programmes along with UCs to the respective programme divisions of the Ministry).</w:t>
      </w:r>
    </w:p>
    <w:p w:rsidR="0053282D" w:rsidRPr="00CB427C" w:rsidRDefault="00723AC9" w:rsidP="005655A7">
      <w:pPr>
        <w:numPr>
          <w:ilvl w:val="1"/>
          <w:numId w:val="14"/>
        </w:numPr>
        <w:tabs>
          <w:tab w:val="left" w:pos="838"/>
        </w:tabs>
        <w:spacing w:before="120" w:line="0" w:lineRule="atLeast"/>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Financial Statements and relevant schedules shall be prepared in accordance with the format provided by Ministry of Health and Family Welfare,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w:t>
      </w:r>
      <w:r w:rsidRPr="00CB427C">
        <w:rPr>
          <w:rFonts w:ascii="Times New Roman" w:eastAsia="Times New Roman" w:hAnsi="Times New Roman"/>
          <w:b/>
          <w:i/>
          <w:sz w:val="24"/>
          <w:szCs w:val="24"/>
        </w:rPr>
        <w:t>APPENDIX-A -</w:t>
      </w:r>
      <w:r w:rsidR="00D14B79" w:rsidRPr="00CB427C">
        <w:rPr>
          <w:rFonts w:ascii="Times New Roman" w:eastAsia="Times New Roman" w:hAnsi="Times New Roman"/>
          <w:b/>
          <w:i/>
          <w:sz w:val="24"/>
          <w:szCs w:val="24"/>
        </w:rPr>
        <w:t xml:space="preserve"> </w:t>
      </w:r>
    </w:p>
    <w:p w:rsidR="0053282D" w:rsidRPr="00CB427C" w:rsidRDefault="0053282D">
      <w:pPr>
        <w:spacing w:line="28" w:lineRule="exact"/>
        <w:rPr>
          <w:rFonts w:ascii="Times New Roman" w:eastAsia="Times New Roman" w:hAnsi="Times New Roman"/>
          <w:sz w:val="24"/>
          <w:szCs w:val="24"/>
        </w:rPr>
      </w:pPr>
    </w:p>
    <w:p w:rsidR="0053282D" w:rsidRPr="00CB427C" w:rsidRDefault="00723AC9" w:rsidP="005655A7">
      <w:pPr>
        <w:spacing w:line="270" w:lineRule="auto"/>
        <w:ind w:left="838"/>
        <w:jc w:val="both"/>
        <w:rPr>
          <w:rFonts w:ascii="Times New Roman" w:eastAsia="Times New Roman" w:hAnsi="Times New Roman"/>
          <w:sz w:val="24"/>
          <w:szCs w:val="24"/>
        </w:rPr>
      </w:pPr>
      <w:r w:rsidRPr="00CB427C">
        <w:rPr>
          <w:rFonts w:ascii="Times New Roman" w:eastAsia="Times New Roman" w:hAnsi="Times New Roman"/>
          <w:b/>
          <w:sz w:val="24"/>
          <w:szCs w:val="24"/>
        </w:rPr>
        <w:t>FORMAT of FINANCIAL STATEMENTS</w:t>
      </w:r>
      <w:r w:rsidRPr="00CB427C">
        <w:rPr>
          <w:rFonts w:ascii="Times New Roman" w:eastAsia="Times New Roman" w:hAnsi="Times New Roman"/>
          <w:sz w:val="24"/>
          <w:szCs w:val="24"/>
        </w:rPr>
        <w:t>). However, specific programme</w:t>
      </w:r>
      <w:r w:rsidR="00AE447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requirements (in accordance with the agreement with the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and Development Partners) may also be incorporated in the separate schedule of the programme.</w:t>
      </w:r>
    </w:p>
    <w:p w:rsidR="0053282D" w:rsidRPr="00CB427C" w:rsidRDefault="00723AC9" w:rsidP="005655A7">
      <w:pPr>
        <w:numPr>
          <w:ilvl w:val="1"/>
          <w:numId w:val="14"/>
        </w:numPr>
        <w:tabs>
          <w:tab w:val="left" w:pos="838"/>
        </w:tabs>
        <w:spacing w:before="120" w:line="274" w:lineRule="auto"/>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Auditor shall certify all the </w:t>
      </w:r>
      <w:r w:rsidR="00A22D7B" w:rsidRPr="00CB427C">
        <w:rPr>
          <w:rFonts w:ascii="Times New Roman" w:eastAsia="Times New Roman" w:hAnsi="Times New Roman"/>
          <w:sz w:val="24"/>
          <w:szCs w:val="24"/>
        </w:rPr>
        <w:t>UCs</w:t>
      </w:r>
      <w:r w:rsidRPr="00CB427C">
        <w:rPr>
          <w:rFonts w:ascii="Times New Roman" w:eastAsia="Times New Roman" w:hAnsi="Times New Roman"/>
          <w:sz w:val="24"/>
          <w:szCs w:val="24"/>
        </w:rPr>
        <w:t xml:space="preserve"> in the prescribed format (Form </w:t>
      </w:r>
      <w:r w:rsidR="0023380A" w:rsidRPr="00CB427C">
        <w:rPr>
          <w:rFonts w:ascii="Times New Roman" w:eastAsia="Times New Roman" w:hAnsi="Times New Roman"/>
          <w:sz w:val="24"/>
          <w:szCs w:val="24"/>
        </w:rPr>
        <w:t>12C</w:t>
      </w:r>
      <w:r w:rsidRPr="00CB427C">
        <w:rPr>
          <w:rFonts w:ascii="Times New Roman" w:eastAsia="Times New Roman" w:hAnsi="Times New Roman"/>
          <w:sz w:val="24"/>
          <w:szCs w:val="24"/>
        </w:rPr>
        <w:t xml:space="preserve"> of GFR, 20</w:t>
      </w:r>
      <w:r w:rsidR="0023380A" w:rsidRPr="00CB427C">
        <w:rPr>
          <w:rFonts w:ascii="Times New Roman" w:eastAsia="Times New Roman" w:hAnsi="Times New Roman"/>
          <w:sz w:val="24"/>
          <w:szCs w:val="24"/>
        </w:rPr>
        <w:t>1</w:t>
      </w:r>
      <w:r w:rsidR="00A22D7B" w:rsidRPr="00CB427C">
        <w:rPr>
          <w:rFonts w:ascii="Times New Roman" w:eastAsia="Times New Roman" w:hAnsi="Times New Roman"/>
          <w:sz w:val="24"/>
          <w:szCs w:val="24"/>
        </w:rPr>
        <w:t>7</w:t>
      </w:r>
      <w:r w:rsidRPr="00CB427C">
        <w:rPr>
          <w:rFonts w:ascii="Times New Roman" w:eastAsia="Times New Roman" w:hAnsi="Times New Roman"/>
          <w:sz w:val="24"/>
          <w:szCs w:val="24"/>
        </w:rPr>
        <w:t xml:space="preserve">) of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for all programmes of NHM. The </w:t>
      </w:r>
      <w:r w:rsidR="00A22D7B" w:rsidRPr="00CB427C">
        <w:rPr>
          <w:rFonts w:ascii="Times New Roman" w:eastAsia="Times New Roman" w:hAnsi="Times New Roman"/>
          <w:sz w:val="24"/>
          <w:szCs w:val="24"/>
        </w:rPr>
        <w:t>UCs shall be furnished sanction-</w:t>
      </w:r>
      <w:r w:rsidRPr="00CB427C">
        <w:rPr>
          <w:rFonts w:ascii="Times New Roman" w:eastAsia="Times New Roman" w:hAnsi="Times New Roman"/>
          <w:sz w:val="24"/>
          <w:szCs w:val="24"/>
        </w:rPr>
        <w:t xml:space="preserve">wise and </w:t>
      </w:r>
      <w:r w:rsidR="00D95886" w:rsidRPr="00CB427C">
        <w:rPr>
          <w:rFonts w:ascii="Times New Roman" w:eastAsia="Times New Roman" w:hAnsi="Times New Roman"/>
          <w:sz w:val="24"/>
          <w:szCs w:val="24"/>
        </w:rPr>
        <w:t>the UCs</w:t>
      </w:r>
      <w:r w:rsidRPr="00CB427C">
        <w:rPr>
          <w:rFonts w:ascii="Times New Roman" w:eastAsia="Times New Roman" w:hAnsi="Times New Roman"/>
          <w:sz w:val="24"/>
          <w:szCs w:val="24"/>
        </w:rPr>
        <w:t xml:space="preserve"> should be signed by the </w:t>
      </w:r>
      <w:r w:rsidR="00D95886" w:rsidRPr="00CB427C">
        <w:rPr>
          <w:rFonts w:ascii="Times New Roman" w:eastAsia="Times New Roman" w:hAnsi="Times New Roman"/>
          <w:sz w:val="24"/>
          <w:szCs w:val="24"/>
        </w:rPr>
        <w:t xml:space="preserve">Principal Secretary, Mission Director, </w:t>
      </w:r>
      <w:r w:rsidRPr="00CB427C">
        <w:rPr>
          <w:rFonts w:ascii="Times New Roman" w:eastAsia="Times New Roman" w:hAnsi="Times New Roman"/>
          <w:sz w:val="24"/>
          <w:szCs w:val="24"/>
        </w:rPr>
        <w:t>Mission Director, State Programme Officers in charge of concerned Programme and the Auditor.</w:t>
      </w:r>
    </w:p>
    <w:p w:rsidR="0053282D" w:rsidRPr="00CB427C" w:rsidRDefault="005655A7" w:rsidP="005655A7">
      <w:pPr>
        <w:numPr>
          <w:ilvl w:val="2"/>
          <w:numId w:val="15"/>
        </w:numPr>
        <w:tabs>
          <w:tab w:val="left" w:pos="851"/>
        </w:tabs>
        <w:spacing w:before="120" w:line="0" w:lineRule="atLeast"/>
        <w:ind w:left="1043" w:hanging="617"/>
        <w:jc w:val="both"/>
        <w:rPr>
          <w:rFonts w:ascii="Times New Roman" w:eastAsia="Times New Roman" w:hAnsi="Times New Roman"/>
          <w:sz w:val="24"/>
          <w:szCs w:val="24"/>
        </w:rPr>
      </w:pPr>
      <w:bookmarkStart w:id="10" w:name="page10"/>
      <w:bookmarkEnd w:id="10"/>
      <w:r w:rsidRPr="00CB427C">
        <w:rPr>
          <w:rFonts w:ascii="Times New Roman" w:eastAsia="Times New Roman" w:hAnsi="Times New Roman"/>
          <w:sz w:val="24"/>
          <w:szCs w:val="24"/>
        </w:rPr>
        <w:t>The auditor shall also append the Checklist (</w:t>
      </w:r>
      <w:r w:rsidR="00723AC9" w:rsidRPr="00CB427C">
        <w:rPr>
          <w:rFonts w:ascii="Times New Roman" w:eastAsia="Times New Roman" w:hAnsi="Times New Roman"/>
          <w:b/>
          <w:i/>
          <w:sz w:val="24"/>
          <w:szCs w:val="24"/>
        </w:rPr>
        <w:t>APPENDIX-B</w:t>
      </w:r>
      <w:r w:rsidR="00723AC9" w:rsidRPr="00CB427C">
        <w:rPr>
          <w:rFonts w:ascii="Times New Roman" w:eastAsia="Times New Roman" w:hAnsi="Times New Roman"/>
          <w:b/>
          <w:sz w:val="24"/>
          <w:szCs w:val="24"/>
        </w:rPr>
        <w:t>-</w:t>
      </w:r>
      <w:r w:rsidR="00723AC9"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CHECKLIST FOR </w:t>
      </w:r>
      <w:r w:rsidR="00723AC9" w:rsidRPr="00CB427C">
        <w:rPr>
          <w:rFonts w:ascii="Times New Roman" w:eastAsia="Times New Roman" w:hAnsi="Times New Roman"/>
          <w:sz w:val="24"/>
          <w:szCs w:val="24"/>
        </w:rPr>
        <w:t>AUDITOR)</w:t>
      </w:r>
    </w:p>
    <w:p w:rsidR="005655A7" w:rsidRPr="00CB427C" w:rsidRDefault="00723AC9" w:rsidP="005655A7">
      <w:pPr>
        <w:numPr>
          <w:ilvl w:val="1"/>
          <w:numId w:val="16"/>
        </w:numPr>
        <w:tabs>
          <w:tab w:val="left" w:pos="851"/>
        </w:tabs>
        <w:spacing w:before="120" w:line="0" w:lineRule="atLeast"/>
        <w:ind w:left="851" w:hanging="425"/>
        <w:jc w:val="both"/>
        <w:rPr>
          <w:rFonts w:ascii="Times New Roman" w:eastAsia="Times New Roman" w:hAnsi="Times New Roman"/>
          <w:sz w:val="24"/>
          <w:szCs w:val="24"/>
        </w:rPr>
      </w:pPr>
      <w:r w:rsidRPr="00CB427C">
        <w:rPr>
          <w:rFonts w:ascii="Times New Roman" w:eastAsia="Times New Roman" w:hAnsi="Times New Roman"/>
          <w:sz w:val="24"/>
          <w:szCs w:val="24"/>
        </w:rPr>
        <w:t>The auditor shall certify the FMR on the basis of audited expenditures with all the line activities for the last quarter (quarter ending March 20</w:t>
      </w:r>
      <w:r w:rsidR="00E1333D" w:rsidRPr="00CB427C">
        <w:rPr>
          <w:rFonts w:ascii="Times New Roman" w:eastAsia="Times New Roman" w:hAnsi="Times New Roman"/>
          <w:sz w:val="24"/>
          <w:szCs w:val="24"/>
        </w:rPr>
        <w:t>1</w:t>
      </w:r>
      <w:r w:rsidR="00AE4472" w:rsidRPr="00CB427C">
        <w:rPr>
          <w:rFonts w:ascii="Times New Roman" w:eastAsia="Times New Roman" w:hAnsi="Times New Roman"/>
          <w:sz w:val="24"/>
          <w:szCs w:val="24"/>
        </w:rPr>
        <w:t>9</w:t>
      </w:r>
      <w:r w:rsidRPr="00CB427C">
        <w:rPr>
          <w:rFonts w:ascii="Times New Roman" w:eastAsia="Times New Roman" w:hAnsi="Times New Roman"/>
          <w:sz w:val="24"/>
          <w:szCs w:val="24"/>
        </w:rPr>
        <w:t>………. showing cumulative and head wise expenditure for the complete financial year) along with the Audited Statement of Accounts. Auditor shall certify a comparative statement showing expenditure as per FMR and as per Audit Report. Auditor must also document the reason for variances between the FMR figures and audited figures in cases where the variances are significant e.g. more than 15% from the audited figures at each component level.</w:t>
      </w:r>
    </w:p>
    <w:p w:rsidR="0053282D" w:rsidRPr="00CB427C" w:rsidRDefault="00723AC9" w:rsidP="005655A7">
      <w:pPr>
        <w:numPr>
          <w:ilvl w:val="1"/>
          <w:numId w:val="16"/>
        </w:numPr>
        <w:tabs>
          <w:tab w:val="left" w:pos="1045"/>
        </w:tabs>
        <w:spacing w:before="120" w:line="0" w:lineRule="atLeast"/>
        <w:ind w:left="1043"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Audit Opinion as per the Model Format provided at </w:t>
      </w:r>
      <w:r w:rsidRPr="00CB427C">
        <w:rPr>
          <w:rFonts w:ascii="Times New Roman" w:eastAsia="Times New Roman" w:hAnsi="Times New Roman"/>
          <w:b/>
          <w:i/>
          <w:sz w:val="24"/>
          <w:szCs w:val="24"/>
        </w:rPr>
        <w:t>APPENDIX–C</w:t>
      </w:r>
      <w:r w:rsidRPr="00CB427C">
        <w:rPr>
          <w:rFonts w:ascii="Times New Roman" w:eastAsia="Times New Roman" w:hAnsi="Times New Roman"/>
          <w:sz w:val="24"/>
          <w:szCs w:val="24"/>
        </w:rPr>
        <w:t>.</w:t>
      </w:r>
    </w:p>
    <w:p w:rsidR="0053282D" w:rsidRPr="00CB427C" w:rsidRDefault="00723AC9" w:rsidP="005655A7">
      <w:pPr>
        <w:numPr>
          <w:ilvl w:val="1"/>
          <w:numId w:val="16"/>
        </w:numPr>
        <w:tabs>
          <w:tab w:val="left" w:pos="1045"/>
        </w:tabs>
        <w:spacing w:before="120" w:line="264" w:lineRule="auto"/>
        <w:ind w:left="1043"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Management Letter as per </w:t>
      </w:r>
      <w:r w:rsidRPr="00CB427C">
        <w:rPr>
          <w:rFonts w:ascii="Times New Roman" w:eastAsia="Times New Roman" w:hAnsi="Times New Roman"/>
          <w:b/>
          <w:i/>
          <w:sz w:val="24"/>
          <w:szCs w:val="24"/>
        </w:rPr>
        <w:t>APPENDIX–D</w:t>
      </w:r>
      <w:r w:rsidRPr="00CB427C">
        <w:rPr>
          <w:rFonts w:ascii="Times New Roman" w:eastAsia="Times New Roman" w:hAnsi="Times New Roman"/>
          <w:sz w:val="24"/>
          <w:szCs w:val="24"/>
        </w:rPr>
        <w:t xml:space="preserve"> along with the comments/reply of the Mission Director, </w:t>
      </w:r>
      <w:r w:rsidR="004146A0" w:rsidRPr="00CB427C">
        <w:rPr>
          <w:rFonts w:ascii="Times New Roman" w:eastAsia="Times New Roman" w:hAnsi="Times New Roman"/>
          <w:sz w:val="24"/>
          <w:szCs w:val="24"/>
        </w:rPr>
        <w:t>SHS</w:t>
      </w:r>
      <w:r w:rsidRPr="00CB427C">
        <w:rPr>
          <w:rFonts w:ascii="Times New Roman" w:eastAsia="Times New Roman" w:hAnsi="Times New Roman"/>
          <w:sz w:val="24"/>
          <w:szCs w:val="24"/>
        </w:rPr>
        <w:t>.</w:t>
      </w:r>
    </w:p>
    <w:p w:rsidR="0053282D" w:rsidRPr="00CB427C" w:rsidRDefault="0053282D">
      <w:pPr>
        <w:spacing w:line="343" w:lineRule="exact"/>
        <w:rPr>
          <w:rFonts w:ascii="Times New Roman" w:eastAsia="Times New Roman" w:hAnsi="Times New Roman"/>
          <w:sz w:val="24"/>
          <w:szCs w:val="24"/>
        </w:rPr>
      </w:pPr>
    </w:p>
    <w:p w:rsidR="004E6508" w:rsidRPr="00CB427C" w:rsidRDefault="005D606F" w:rsidP="005D606F">
      <w:pPr>
        <w:tabs>
          <w:tab w:val="left" w:pos="425"/>
        </w:tabs>
        <w:spacing w:line="273" w:lineRule="auto"/>
        <w:jc w:val="both"/>
        <w:rPr>
          <w:rFonts w:ascii="Times New Roman" w:eastAsia="Times New Roman" w:hAnsi="Times New Roman"/>
          <w:sz w:val="24"/>
          <w:szCs w:val="24"/>
        </w:rPr>
      </w:pPr>
      <w:r w:rsidRPr="00CB427C">
        <w:rPr>
          <w:rFonts w:ascii="Times New Roman" w:eastAsia="Times New Roman" w:hAnsi="Times New Roman"/>
          <w:b/>
          <w:sz w:val="24"/>
          <w:szCs w:val="24"/>
        </w:rPr>
        <w:t>1</w:t>
      </w:r>
      <w:r w:rsidR="004101D0" w:rsidRPr="00CB427C">
        <w:rPr>
          <w:rFonts w:ascii="Times New Roman" w:eastAsia="Times New Roman" w:hAnsi="Times New Roman"/>
          <w:b/>
          <w:sz w:val="24"/>
          <w:szCs w:val="24"/>
        </w:rPr>
        <w:t>5</w:t>
      </w:r>
      <w:r w:rsidRPr="00CB427C">
        <w:rPr>
          <w:rFonts w:ascii="Times New Roman" w:eastAsia="Times New Roman" w:hAnsi="Times New Roman"/>
          <w:b/>
          <w:sz w:val="24"/>
          <w:szCs w:val="24"/>
        </w:rPr>
        <w:t>.</w:t>
      </w:r>
      <w:r w:rsidR="00AE4472" w:rsidRPr="00CB427C">
        <w:rPr>
          <w:rFonts w:ascii="Times New Roman" w:eastAsia="Times New Roman" w:hAnsi="Times New Roman"/>
          <w:b/>
          <w:sz w:val="24"/>
          <w:szCs w:val="24"/>
        </w:rPr>
        <w:t xml:space="preserve"> </w:t>
      </w:r>
      <w:r w:rsidR="00723AC9" w:rsidRPr="00CB427C">
        <w:rPr>
          <w:rFonts w:ascii="Times New Roman" w:eastAsia="Times New Roman" w:hAnsi="Times New Roman"/>
          <w:b/>
          <w:sz w:val="24"/>
          <w:szCs w:val="24"/>
        </w:rPr>
        <w:t xml:space="preserve">Re-appointment of Auditor: </w:t>
      </w:r>
      <w:r w:rsidR="00224158" w:rsidRPr="00CB427C">
        <w:rPr>
          <w:rFonts w:ascii="Times New Roman" w:eastAsia="Times New Roman" w:hAnsi="Times New Roman"/>
          <w:sz w:val="24"/>
          <w:szCs w:val="24"/>
        </w:rPr>
        <w:t>T</w:t>
      </w:r>
      <w:r w:rsidR="004E6508" w:rsidRPr="00CB427C">
        <w:rPr>
          <w:rFonts w:ascii="Times New Roman" w:eastAsia="Times New Roman" w:hAnsi="Times New Roman"/>
          <w:sz w:val="24"/>
          <w:szCs w:val="24"/>
        </w:rPr>
        <w:t>he auditor once appointed can continue for two more years,</w:t>
      </w:r>
      <w:r w:rsidR="00AE4472" w:rsidRPr="00CB427C">
        <w:rPr>
          <w:rFonts w:ascii="Times New Roman" w:eastAsia="Times New Roman" w:hAnsi="Times New Roman"/>
          <w:sz w:val="24"/>
          <w:szCs w:val="24"/>
        </w:rPr>
        <w:t xml:space="preserve"> </w:t>
      </w:r>
      <w:r w:rsidR="004E6508" w:rsidRPr="00CB427C">
        <w:rPr>
          <w:rFonts w:ascii="Times New Roman" w:eastAsia="Times New Roman" w:hAnsi="Times New Roman"/>
          <w:sz w:val="24"/>
          <w:szCs w:val="24"/>
        </w:rPr>
        <w:t>subject to the satisfaction of the performance by the State. The State which wishes to re-appoint the same auditor shall have to seek the approval of the Executive Committee after obtaining the consent of the auditor and confirming that the said firm is in the panel of C&amp;AG and eligible for conducting audit of major PSUs for the year for which the firm is being re-appointed. Further, any comments/remarks/observation of the Ministry in this regard shall have to be taken into account while re-appointing the same auditor.</w:t>
      </w:r>
    </w:p>
    <w:p w:rsidR="00105243" w:rsidRPr="00CB427C" w:rsidRDefault="004E6508" w:rsidP="005D606F">
      <w:pPr>
        <w:tabs>
          <w:tab w:val="left" w:pos="425"/>
        </w:tabs>
        <w:spacing w:line="273" w:lineRule="auto"/>
        <w:jc w:val="both"/>
        <w:rPr>
          <w:rFonts w:ascii="Times New Roman" w:eastAsia="Times New Roman" w:hAnsi="Times New Roman"/>
          <w:b/>
          <w:sz w:val="24"/>
          <w:szCs w:val="24"/>
        </w:rPr>
      </w:pPr>
      <w:r w:rsidRPr="00CB427C">
        <w:rPr>
          <w:rFonts w:ascii="Times New Roman" w:eastAsia="Times New Roman" w:hAnsi="Times New Roman"/>
          <w:b/>
          <w:sz w:val="24"/>
          <w:szCs w:val="24"/>
        </w:rPr>
        <w:t xml:space="preserve">It </w:t>
      </w:r>
      <w:r w:rsidR="00105243" w:rsidRPr="00CB427C">
        <w:rPr>
          <w:rFonts w:ascii="Times New Roman" w:eastAsia="Times New Roman" w:hAnsi="Times New Roman"/>
          <w:b/>
          <w:sz w:val="24"/>
          <w:szCs w:val="24"/>
        </w:rPr>
        <w:t xml:space="preserve">is also clarified that </w:t>
      </w:r>
      <w:r w:rsidR="00444D02" w:rsidRPr="00CB427C">
        <w:rPr>
          <w:rFonts w:ascii="Times New Roman" w:eastAsia="Times New Roman" w:hAnsi="Times New Roman"/>
          <w:b/>
          <w:sz w:val="24"/>
          <w:szCs w:val="24"/>
        </w:rPr>
        <w:t>“</w:t>
      </w:r>
      <w:r w:rsidR="00444D02" w:rsidRPr="00CB427C">
        <w:rPr>
          <w:rFonts w:ascii="Times New Roman" w:hAnsi="Times New Roman" w:cs="Times New Roman"/>
          <w:b/>
          <w:sz w:val="24"/>
          <w:szCs w:val="24"/>
        </w:rPr>
        <w:t>No auditor can take the assignment of more than three (3) audits under NHM. A certification in this regard may be obtained from the auditor.”</w:t>
      </w:r>
    </w:p>
    <w:p w:rsidR="0053282D" w:rsidRPr="00CB427C" w:rsidRDefault="0053282D" w:rsidP="00105243">
      <w:pPr>
        <w:tabs>
          <w:tab w:val="left" w:pos="425"/>
        </w:tabs>
        <w:spacing w:line="274" w:lineRule="auto"/>
        <w:jc w:val="both"/>
        <w:rPr>
          <w:rFonts w:ascii="Times New Roman" w:eastAsia="Times New Roman" w:hAnsi="Times New Roman"/>
          <w:b/>
          <w:sz w:val="24"/>
          <w:szCs w:val="24"/>
        </w:rPr>
      </w:pPr>
    </w:p>
    <w:p w:rsidR="0053282D" w:rsidRPr="00CB427C" w:rsidRDefault="005D606F" w:rsidP="005D606F">
      <w:pPr>
        <w:tabs>
          <w:tab w:val="left" w:pos="425"/>
        </w:tabs>
        <w:spacing w:line="272" w:lineRule="auto"/>
        <w:jc w:val="both"/>
        <w:rPr>
          <w:rFonts w:ascii="Times New Roman" w:eastAsia="Times New Roman" w:hAnsi="Times New Roman"/>
          <w:b/>
          <w:sz w:val="24"/>
          <w:szCs w:val="24"/>
        </w:rPr>
      </w:pPr>
      <w:r w:rsidRPr="00CB427C">
        <w:rPr>
          <w:rFonts w:ascii="Times New Roman" w:eastAsia="Times New Roman" w:hAnsi="Times New Roman"/>
          <w:b/>
          <w:sz w:val="24"/>
          <w:szCs w:val="24"/>
        </w:rPr>
        <w:t>1</w:t>
      </w:r>
      <w:r w:rsidR="004101D0" w:rsidRPr="00CB427C">
        <w:rPr>
          <w:rFonts w:ascii="Times New Roman" w:eastAsia="Times New Roman" w:hAnsi="Times New Roman"/>
          <w:b/>
          <w:sz w:val="24"/>
          <w:szCs w:val="24"/>
        </w:rPr>
        <w:t>6</w:t>
      </w:r>
      <w:r w:rsidRPr="00CB427C">
        <w:rPr>
          <w:rFonts w:ascii="Times New Roman" w:eastAsia="Times New Roman" w:hAnsi="Times New Roman"/>
          <w:b/>
          <w:sz w:val="24"/>
          <w:szCs w:val="24"/>
        </w:rPr>
        <w:t xml:space="preserve">. </w:t>
      </w:r>
      <w:r w:rsidR="00723AC9" w:rsidRPr="00CB427C">
        <w:rPr>
          <w:rFonts w:ascii="Times New Roman" w:eastAsia="Times New Roman" w:hAnsi="Times New Roman"/>
          <w:b/>
          <w:sz w:val="24"/>
          <w:szCs w:val="24"/>
        </w:rPr>
        <w:t xml:space="preserve">General Provision: </w:t>
      </w:r>
      <w:r w:rsidR="00723AC9" w:rsidRPr="00CB427C">
        <w:rPr>
          <w:rFonts w:ascii="Times New Roman" w:eastAsia="Times New Roman" w:hAnsi="Times New Roman"/>
          <w:sz w:val="24"/>
          <w:szCs w:val="24"/>
        </w:rPr>
        <w:t>The State should ensure that the Auditor must be appointed for all the</w:t>
      </w:r>
      <w:r w:rsidR="00AE4472" w:rsidRPr="00CB427C">
        <w:rPr>
          <w:rFonts w:ascii="Times New Roman" w:eastAsia="Times New Roman" w:hAnsi="Times New Roman"/>
          <w:sz w:val="24"/>
          <w:szCs w:val="24"/>
        </w:rPr>
        <w:t xml:space="preserve"> </w:t>
      </w:r>
      <w:r w:rsidR="00723AC9" w:rsidRPr="00CB427C">
        <w:rPr>
          <w:rFonts w:ascii="Times New Roman" w:eastAsia="Times New Roman" w:hAnsi="Times New Roman"/>
          <w:sz w:val="24"/>
          <w:szCs w:val="24"/>
        </w:rPr>
        <w:t xml:space="preserve">disease control programmes under NHM and Uniform Accounting </w:t>
      </w:r>
      <w:r w:rsidR="00224158" w:rsidRPr="00CB427C">
        <w:rPr>
          <w:rFonts w:ascii="Times New Roman" w:eastAsia="Times New Roman" w:hAnsi="Times New Roman"/>
          <w:sz w:val="24"/>
          <w:szCs w:val="24"/>
        </w:rPr>
        <w:t>S</w:t>
      </w:r>
      <w:r w:rsidR="00723AC9" w:rsidRPr="00CB427C">
        <w:rPr>
          <w:rFonts w:ascii="Times New Roman" w:eastAsia="Times New Roman" w:hAnsi="Times New Roman"/>
          <w:sz w:val="24"/>
          <w:szCs w:val="24"/>
        </w:rPr>
        <w:t>ystem is followed. The State should also ensure that the auditor should follow the latest formats given in the RFP.</w:t>
      </w:r>
    </w:p>
    <w:p w:rsidR="0053282D" w:rsidRPr="00CB427C" w:rsidRDefault="0053282D">
      <w:pPr>
        <w:spacing w:line="338" w:lineRule="exact"/>
        <w:rPr>
          <w:rFonts w:ascii="Times New Roman" w:eastAsia="Times New Roman" w:hAnsi="Times New Roman"/>
          <w:sz w:val="24"/>
          <w:szCs w:val="24"/>
        </w:rPr>
      </w:pPr>
    </w:p>
    <w:p w:rsidR="0053282D" w:rsidRPr="00CB427C" w:rsidRDefault="00723AC9" w:rsidP="004101D0">
      <w:pPr>
        <w:spacing w:line="274" w:lineRule="auto"/>
        <w:jc w:val="both"/>
        <w:rPr>
          <w:rFonts w:ascii="Times New Roman" w:eastAsia="Times New Roman" w:hAnsi="Times New Roman"/>
          <w:sz w:val="24"/>
          <w:szCs w:val="24"/>
        </w:rPr>
      </w:pPr>
      <w:r w:rsidRPr="00CB427C">
        <w:rPr>
          <w:rFonts w:ascii="Times New Roman" w:eastAsia="Times New Roman" w:hAnsi="Times New Roman"/>
          <w:sz w:val="24"/>
          <w:szCs w:val="24"/>
        </w:rPr>
        <w:t>The auditor shall be given access to any information relevant for the purpose of conducting the audit, in addition to all financial and procurement records, SPIPs, AWPs, MOU/LOU signed between M</w:t>
      </w:r>
      <w:r w:rsidR="00B40B9D">
        <w:rPr>
          <w:rFonts w:ascii="Times New Roman" w:eastAsia="Times New Roman" w:hAnsi="Times New Roman"/>
          <w:sz w:val="24"/>
          <w:szCs w:val="24"/>
        </w:rPr>
        <w:t>o</w:t>
      </w:r>
      <w:r w:rsidRPr="00CB427C">
        <w:rPr>
          <w:rFonts w:ascii="Times New Roman" w:eastAsia="Times New Roman" w:hAnsi="Times New Roman"/>
          <w:sz w:val="24"/>
          <w:szCs w:val="24"/>
        </w:rPr>
        <w:t>HFW and the State/ SHS, instructions issued by M</w:t>
      </w:r>
      <w:r w:rsidR="00871F89" w:rsidRPr="00CB427C">
        <w:rPr>
          <w:rFonts w:ascii="Times New Roman" w:eastAsia="Times New Roman" w:hAnsi="Times New Roman"/>
          <w:sz w:val="24"/>
          <w:szCs w:val="24"/>
        </w:rPr>
        <w:t>o</w:t>
      </w:r>
      <w:r w:rsidRPr="00CB427C">
        <w:rPr>
          <w:rFonts w:ascii="Times New Roman" w:eastAsia="Times New Roman" w:hAnsi="Times New Roman"/>
          <w:sz w:val="24"/>
          <w:szCs w:val="24"/>
        </w:rPr>
        <w:t xml:space="preserve">HFW regarding scheme guidelines (e.g. JSY etc.), administrative orders issued by the SHS/ DOHFW/ Directorate of Health including cost norms </w:t>
      </w:r>
      <w:r w:rsidRPr="00CB427C">
        <w:rPr>
          <w:rFonts w:ascii="Times New Roman" w:eastAsia="Times New Roman" w:hAnsi="Times New Roman"/>
          <w:sz w:val="24"/>
          <w:szCs w:val="24"/>
        </w:rPr>
        <w:lastRenderedPageBreak/>
        <w:t>etc. Where programs are financed by Development Partners</w:t>
      </w:r>
      <w:r w:rsidR="00871F89"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copies of the legal agreement, project appraisal document should be made available to the auditors.</w:t>
      </w:r>
    </w:p>
    <w:p w:rsidR="0053282D" w:rsidRPr="00CB427C" w:rsidRDefault="0053282D" w:rsidP="0007188C">
      <w:pPr>
        <w:spacing w:line="0" w:lineRule="atLeast"/>
        <w:rPr>
          <w:rFonts w:ascii="Times New Roman" w:eastAsia="Times New Roman" w:hAnsi="Times New Roman"/>
          <w:sz w:val="24"/>
          <w:szCs w:val="24"/>
        </w:rPr>
        <w:sectPr w:rsidR="0053282D" w:rsidRPr="00CB427C">
          <w:pgSz w:w="12240" w:h="15840"/>
          <w:pgMar w:top="1161" w:right="1420" w:bottom="709" w:left="1135" w:header="0" w:footer="0" w:gutter="0"/>
          <w:cols w:space="0" w:equalWidth="0">
            <w:col w:w="9685"/>
          </w:cols>
          <w:docGrid w:linePitch="360"/>
        </w:sectPr>
      </w:pPr>
    </w:p>
    <w:p w:rsidR="0053282D" w:rsidRPr="00CB427C" w:rsidRDefault="00723AC9">
      <w:pPr>
        <w:spacing w:line="0" w:lineRule="atLeast"/>
        <w:rPr>
          <w:rFonts w:ascii="Times New Roman" w:eastAsia="Times New Roman" w:hAnsi="Times New Roman"/>
          <w:b/>
          <w:sz w:val="24"/>
          <w:szCs w:val="24"/>
          <w:u w:val="single"/>
        </w:rPr>
      </w:pPr>
      <w:bookmarkStart w:id="11" w:name="page11"/>
      <w:bookmarkEnd w:id="11"/>
      <w:r w:rsidRPr="00CB427C">
        <w:rPr>
          <w:rFonts w:ascii="Times New Roman" w:eastAsia="Times New Roman" w:hAnsi="Times New Roman"/>
          <w:b/>
          <w:sz w:val="24"/>
          <w:szCs w:val="24"/>
          <w:u w:val="single"/>
        </w:rPr>
        <w:lastRenderedPageBreak/>
        <w:t>Guidelines for Submitting the Proposals:</w:t>
      </w:r>
    </w:p>
    <w:p w:rsidR="0053282D" w:rsidRPr="00CB427C" w:rsidRDefault="0053282D">
      <w:pPr>
        <w:spacing w:line="367" w:lineRule="exact"/>
        <w:rPr>
          <w:rFonts w:ascii="Times New Roman" w:eastAsia="Times New Roman" w:hAnsi="Times New Roman"/>
          <w:sz w:val="24"/>
          <w:szCs w:val="24"/>
        </w:rPr>
      </w:pPr>
    </w:p>
    <w:p w:rsidR="0053282D" w:rsidRPr="00CB427C" w:rsidRDefault="00723AC9">
      <w:pPr>
        <w:spacing w:line="264" w:lineRule="auto"/>
        <w:ind w:left="360"/>
        <w:rPr>
          <w:rFonts w:ascii="Times New Roman" w:eastAsia="Times New Roman" w:hAnsi="Times New Roman"/>
          <w:sz w:val="24"/>
          <w:szCs w:val="24"/>
        </w:rPr>
      </w:pPr>
      <w:r w:rsidRPr="00CB427C">
        <w:rPr>
          <w:rFonts w:ascii="Times New Roman" w:eastAsia="Times New Roman" w:hAnsi="Times New Roman"/>
          <w:sz w:val="24"/>
          <w:szCs w:val="24"/>
        </w:rPr>
        <w:t>Agencies are required to submit the proposal as per the guidelines and formats detailed out in the following paras:</w:t>
      </w:r>
    </w:p>
    <w:p w:rsidR="0053282D" w:rsidRPr="00CB427C" w:rsidRDefault="0053282D">
      <w:pPr>
        <w:spacing w:line="343" w:lineRule="exact"/>
        <w:rPr>
          <w:rFonts w:ascii="Times New Roman" w:eastAsia="Times New Roman" w:hAnsi="Times New Roman"/>
          <w:sz w:val="24"/>
          <w:szCs w:val="24"/>
        </w:rPr>
      </w:pPr>
    </w:p>
    <w:p w:rsidR="0053282D" w:rsidRPr="00CB427C" w:rsidRDefault="00723AC9" w:rsidP="0007188C">
      <w:pPr>
        <w:numPr>
          <w:ilvl w:val="0"/>
          <w:numId w:val="18"/>
        </w:numPr>
        <w:tabs>
          <w:tab w:val="left" w:pos="720"/>
        </w:tabs>
        <w:spacing w:line="273" w:lineRule="auto"/>
        <w:ind w:left="720" w:hanging="488"/>
        <w:jc w:val="both"/>
        <w:rPr>
          <w:rFonts w:ascii="Times New Roman" w:eastAsia="Times New Roman" w:hAnsi="Times New Roman"/>
          <w:b/>
          <w:sz w:val="24"/>
          <w:szCs w:val="24"/>
        </w:rPr>
      </w:pPr>
      <w:r w:rsidRPr="00CB427C">
        <w:rPr>
          <w:rFonts w:ascii="Times New Roman" w:eastAsia="Times New Roman" w:hAnsi="Times New Roman"/>
          <w:sz w:val="24"/>
          <w:szCs w:val="24"/>
        </w:rPr>
        <w:t>The original and all copies of the Technical Proposal shall be placed in a sealed envelope clearly marked “TECHNICAL</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PROPOSAL” Similarly, the original Financial Proposal shall be placed in a separate sealed envelope clearly marked “FINANCIAL</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PROPOSAL” followe</w:t>
      </w:r>
      <w:r w:rsidR="002065A2" w:rsidRPr="00CB427C">
        <w:rPr>
          <w:rFonts w:ascii="Times New Roman" w:eastAsia="Times New Roman" w:hAnsi="Times New Roman"/>
          <w:sz w:val="24"/>
          <w:szCs w:val="24"/>
        </w:rPr>
        <w:t>d by the name of the assignment</w:t>
      </w:r>
      <w:r w:rsidRPr="00CB427C">
        <w:rPr>
          <w:rFonts w:ascii="Times New Roman" w:eastAsia="Times New Roman" w:hAnsi="Times New Roman"/>
          <w:sz w:val="24"/>
          <w:szCs w:val="24"/>
        </w:rPr>
        <w:t xml:space="preserve"> and with a warning “DO</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NOT</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OPEN</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WITH</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THE</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TECHNICAL PROPOSAL.” The envelopes containing the Technical and Financial</w:t>
      </w:r>
      <w:r w:rsidR="00946BD9"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Proposals shall be placed into an outer envelope and sealed. This outer envelope shall bear the submission address, reference number and title of the Assignment, and be clearly</w:t>
      </w:r>
      <w:r w:rsidR="00946BD9"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marked “DO</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NOT</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OPEN, EXCEPT</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IN</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PRESENCE</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OF</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THE</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OFFICIAL</w:t>
      </w:r>
      <w:r w:rsidR="00C92112"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APPOINTED.  The</w:t>
      </w:r>
      <w:r w:rsidR="00946BD9"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Society shall not be responsible for misplacement, loss or premature opening if the outer envelope is not sealed and/or marked as stipulated. This circumstance may provide a case for Proposal’s/ bid’s rejection. If the Financial Proposal is not submitted in a separate sealed envelope duly marked as indicated above, this shall constitute ground for declaring the Proposal non-responsive/ invalid.</w:t>
      </w:r>
    </w:p>
    <w:p w:rsidR="0053282D" w:rsidRPr="00CB427C" w:rsidRDefault="0053282D">
      <w:pPr>
        <w:spacing w:line="200" w:lineRule="exact"/>
        <w:rPr>
          <w:rFonts w:ascii="Times New Roman" w:eastAsia="Times New Roman" w:hAnsi="Times New Roman"/>
          <w:b/>
          <w:sz w:val="24"/>
          <w:szCs w:val="24"/>
        </w:rPr>
      </w:pPr>
    </w:p>
    <w:p w:rsidR="0053282D" w:rsidRPr="00CB427C" w:rsidRDefault="0053282D">
      <w:pPr>
        <w:spacing w:line="200" w:lineRule="exact"/>
        <w:rPr>
          <w:rFonts w:ascii="Times New Roman" w:eastAsia="Times New Roman" w:hAnsi="Times New Roman"/>
          <w:b/>
          <w:sz w:val="24"/>
          <w:szCs w:val="24"/>
        </w:rPr>
      </w:pPr>
    </w:p>
    <w:p w:rsidR="0053282D" w:rsidRPr="00CB427C" w:rsidRDefault="00723AC9">
      <w:pPr>
        <w:numPr>
          <w:ilvl w:val="0"/>
          <w:numId w:val="18"/>
        </w:numPr>
        <w:tabs>
          <w:tab w:val="left" w:pos="720"/>
        </w:tabs>
        <w:spacing w:line="270" w:lineRule="auto"/>
        <w:ind w:left="720" w:hanging="556"/>
        <w:jc w:val="both"/>
        <w:rPr>
          <w:rFonts w:ascii="Times New Roman" w:eastAsia="Times New Roman" w:hAnsi="Times New Roman"/>
          <w:b/>
          <w:sz w:val="24"/>
          <w:szCs w:val="24"/>
        </w:rPr>
      </w:pPr>
      <w:r w:rsidRPr="00CB427C">
        <w:rPr>
          <w:rFonts w:ascii="Times New Roman" w:eastAsia="Times New Roman" w:hAnsi="Times New Roman"/>
          <w:sz w:val="24"/>
          <w:szCs w:val="24"/>
        </w:rPr>
        <w:t>Single Proposal (Multiple Firms): In case State decides to appoint more than one C</w:t>
      </w:r>
      <w:r w:rsidR="00636CC8" w:rsidRPr="00CB427C">
        <w:rPr>
          <w:rFonts w:ascii="Times New Roman" w:eastAsia="Times New Roman" w:hAnsi="Times New Roman"/>
          <w:sz w:val="24"/>
          <w:szCs w:val="24"/>
        </w:rPr>
        <w:t xml:space="preserve">A </w:t>
      </w:r>
      <w:r w:rsidRPr="00CB427C">
        <w:rPr>
          <w:rFonts w:ascii="Times New Roman" w:eastAsia="Times New Roman" w:hAnsi="Times New Roman"/>
          <w:sz w:val="24"/>
          <w:szCs w:val="24"/>
        </w:rPr>
        <w:t>firm as auditor, the Bidding CA firm may submit proposal for State and also for one Group of districts.</w:t>
      </w:r>
    </w:p>
    <w:p w:rsidR="0053282D" w:rsidRPr="00CB427C" w:rsidRDefault="0053282D">
      <w:pPr>
        <w:spacing w:line="338" w:lineRule="exact"/>
        <w:rPr>
          <w:rFonts w:ascii="Times New Roman" w:eastAsia="Times New Roman" w:hAnsi="Times New Roman"/>
          <w:b/>
          <w:sz w:val="24"/>
          <w:szCs w:val="24"/>
        </w:rPr>
      </w:pPr>
    </w:p>
    <w:p w:rsidR="0053282D" w:rsidRPr="00CB427C" w:rsidRDefault="00723AC9">
      <w:pPr>
        <w:numPr>
          <w:ilvl w:val="0"/>
          <w:numId w:val="18"/>
        </w:numPr>
        <w:tabs>
          <w:tab w:val="left" w:pos="720"/>
        </w:tabs>
        <w:spacing w:line="264" w:lineRule="auto"/>
        <w:ind w:left="720" w:hanging="620"/>
        <w:jc w:val="both"/>
        <w:rPr>
          <w:rFonts w:ascii="Times New Roman" w:eastAsia="Times New Roman" w:hAnsi="Times New Roman"/>
          <w:sz w:val="24"/>
          <w:szCs w:val="24"/>
        </w:rPr>
      </w:pPr>
      <w:r w:rsidRPr="00CB427C">
        <w:rPr>
          <w:rFonts w:ascii="Times New Roman" w:eastAsia="Times New Roman" w:hAnsi="Times New Roman"/>
          <w:sz w:val="24"/>
          <w:szCs w:val="24"/>
        </w:rPr>
        <w:t>All agencies must comply with the Technical Specification, General Conditions and Format/Requirements for Technical and Financial proposal.</w:t>
      </w:r>
    </w:p>
    <w:p w:rsidR="0053282D" w:rsidRPr="00CB427C" w:rsidRDefault="0053282D">
      <w:pPr>
        <w:spacing w:line="345" w:lineRule="exact"/>
        <w:rPr>
          <w:rFonts w:ascii="Times New Roman" w:eastAsia="Times New Roman" w:hAnsi="Times New Roman"/>
          <w:sz w:val="24"/>
          <w:szCs w:val="24"/>
        </w:rPr>
      </w:pPr>
    </w:p>
    <w:p w:rsidR="0053282D" w:rsidRPr="00CB427C" w:rsidRDefault="00723AC9">
      <w:pPr>
        <w:numPr>
          <w:ilvl w:val="0"/>
          <w:numId w:val="18"/>
        </w:numPr>
        <w:tabs>
          <w:tab w:val="left" w:pos="720"/>
        </w:tabs>
        <w:spacing w:line="272" w:lineRule="auto"/>
        <w:ind w:left="720" w:hanging="608"/>
        <w:jc w:val="both"/>
        <w:rPr>
          <w:rFonts w:ascii="Times New Roman" w:eastAsia="Times New Roman" w:hAnsi="Times New Roman"/>
          <w:sz w:val="24"/>
          <w:szCs w:val="24"/>
        </w:rPr>
      </w:pPr>
      <w:r w:rsidRPr="00CB427C">
        <w:rPr>
          <w:rFonts w:ascii="Times New Roman" w:eastAsia="Times New Roman" w:hAnsi="Times New Roman"/>
          <w:sz w:val="24"/>
          <w:szCs w:val="24"/>
        </w:rPr>
        <w:t>The Technical Proposal shall be marked “ORIGINAL” or “COPY” as appropriate. All required copies of the Technical Proposal are to be made from the original. If there are discrepancies between the original and the copies of the Technical Proposal, the original governs.</w:t>
      </w:r>
    </w:p>
    <w:p w:rsidR="0053282D" w:rsidRPr="00CB427C" w:rsidRDefault="0053282D">
      <w:pPr>
        <w:spacing w:line="335" w:lineRule="exact"/>
        <w:rPr>
          <w:rFonts w:ascii="Times New Roman" w:eastAsia="Times New Roman" w:hAnsi="Times New Roman"/>
          <w:sz w:val="24"/>
          <w:szCs w:val="24"/>
        </w:rPr>
      </w:pPr>
    </w:p>
    <w:p w:rsidR="0053282D" w:rsidRPr="00CB427C" w:rsidRDefault="00723AC9">
      <w:pPr>
        <w:numPr>
          <w:ilvl w:val="0"/>
          <w:numId w:val="18"/>
        </w:numPr>
        <w:tabs>
          <w:tab w:val="left" w:pos="720"/>
        </w:tabs>
        <w:spacing w:line="264" w:lineRule="auto"/>
        <w:ind w:left="720" w:hanging="541"/>
        <w:jc w:val="both"/>
        <w:rPr>
          <w:rFonts w:ascii="Times New Roman" w:eastAsia="Times New Roman" w:hAnsi="Times New Roman"/>
          <w:sz w:val="24"/>
          <w:szCs w:val="24"/>
        </w:rPr>
      </w:pPr>
      <w:r w:rsidRPr="00CB427C">
        <w:rPr>
          <w:rFonts w:ascii="Times New Roman" w:eastAsia="Times New Roman" w:hAnsi="Times New Roman"/>
          <w:sz w:val="24"/>
          <w:szCs w:val="24"/>
        </w:rPr>
        <w:t>Financial proposals submitted by the firm should be valid for 6 months from the date of submission of the proposal by the firm.</w:t>
      </w:r>
    </w:p>
    <w:p w:rsidR="0053282D" w:rsidRPr="00CB427C" w:rsidRDefault="0053282D">
      <w:pPr>
        <w:spacing w:line="345" w:lineRule="exact"/>
        <w:rPr>
          <w:rFonts w:ascii="Times New Roman" w:eastAsia="Times New Roman" w:hAnsi="Times New Roman"/>
          <w:sz w:val="24"/>
          <w:szCs w:val="24"/>
        </w:rPr>
      </w:pPr>
    </w:p>
    <w:p w:rsidR="0053282D" w:rsidRPr="00CB427C" w:rsidRDefault="00723AC9">
      <w:pPr>
        <w:numPr>
          <w:ilvl w:val="0"/>
          <w:numId w:val="18"/>
        </w:numPr>
        <w:tabs>
          <w:tab w:val="left" w:pos="720"/>
        </w:tabs>
        <w:spacing w:line="264" w:lineRule="auto"/>
        <w:ind w:left="720" w:hanging="608"/>
        <w:jc w:val="both"/>
        <w:rPr>
          <w:rFonts w:ascii="Times New Roman" w:eastAsia="Times New Roman" w:hAnsi="Times New Roman"/>
          <w:sz w:val="24"/>
          <w:szCs w:val="24"/>
        </w:rPr>
      </w:pPr>
      <w:r w:rsidRPr="00CB427C">
        <w:rPr>
          <w:rFonts w:ascii="Times New Roman" w:eastAsia="Times New Roman" w:hAnsi="Times New Roman"/>
          <w:sz w:val="24"/>
          <w:szCs w:val="24"/>
        </w:rPr>
        <w:t>Each page, Form, Annexure and Appendices of the Technical and Financial Proposal must be signed by the Authorised signatory of the firm.</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265" w:lineRule="auto"/>
        <w:ind w:left="740" w:hanging="676"/>
        <w:jc w:val="both"/>
        <w:rPr>
          <w:rFonts w:ascii="Times New Roman" w:eastAsia="Times New Roman" w:hAnsi="Times New Roman"/>
          <w:sz w:val="24"/>
          <w:szCs w:val="24"/>
        </w:rPr>
      </w:pPr>
      <w:bookmarkStart w:id="12" w:name="page12"/>
      <w:bookmarkEnd w:id="12"/>
      <w:r w:rsidRPr="00CB427C">
        <w:rPr>
          <w:rFonts w:ascii="Times New Roman" w:eastAsia="Times New Roman" w:hAnsi="Times New Roman"/>
          <w:sz w:val="24"/>
          <w:szCs w:val="24"/>
        </w:rPr>
        <w:t>All blank spaces in the financial proposal must be filled in completely where indicated, either typed or written in ink.</w:t>
      </w:r>
    </w:p>
    <w:p w:rsidR="0053282D" w:rsidRPr="00CB427C" w:rsidRDefault="0053282D">
      <w:pPr>
        <w:spacing w:line="346"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269" w:lineRule="auto"/>
        <w:ind w:left="740" w:hanging="740"/>
        <w:jc w:val="both"/>
        <w:rPr>
          <w:rFonts w:ascii="Times New Roman" w:eastAsia="Times New Roman" w:hAnsi="Times New Roman"/>
          <w:b/>
          <w:sz w:val="24"/>
          <w:szCs w:val="24"/>
        </w:rPr>
      </w:pPr>
      <w:r w:rsidRPr="00CB427C">
        <w:rPr>
          <w:rFonts w:ascii="Times New Roman" w:eastAsia="Times New Roman" w:hAnsi="Times New Roman"/>
          <w:b/>
          <w:sz w:val="24"/>
          <w:szCs w:val="24"/>
        </w:rPr>
        <w:lastRenderedPageBreak/>
        <w:t xml:space="preserve">State Health Society (SHS) reserves the right to accept or reject any proposal without giving any explanation and can change the evaluation criteria as per its requirements in the interest of the </w:t>
      </w:r>
      <w:r w:rsidR="00A91786" w:rsidRPr="00CB427C">
        <w:rPr>
          <w:rFonts w:ascii="Times New Roman" w:eastAsia="Times New Roman" w:hAnsi="Times New Roman"/>
          <w:b/>
          <w:sz w:val="24"/>
          <w:szCs w:val="24"/>
        </w:rPr>
        <w:t>organization</w:t>
      </w:r>
      <w:r w:rsidRPr="00CB427C">
        <w:rPr>
          <w:rFonts w:ascii="Times New Roman" w:eastAsia="Times New Roman" w:hAnsi="Times New Roman"/>
          <w:b/>
          <w:sz w:val="24"/>
          <w:szCs w:val="24"/>
        </w:rPr>
        <w:t>.</w:t>
      </w:r>
    </w:p>
    <w:p w:rsidR="0053282D" w:rsidRPr="00CB427C" w:rsidRDefault="0053282D">
      <w:pPr>
        <w:spacing w:line="336"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271" w:lineRule="auto"/>
        <w:ind w:left="740" w:hanging="608"/>
        <w:jc w:val="both"/>
        <w:rPr>
          <w:rFonts w:ascii="Times New Roman" w:eastAsia="Times New Roman" w:hAnsi="Times New Roman"/>
          <w:sz w:val="24"/>
          <w:szCs w:val="24"/>
        </w:rPr>
      </w:pPr>
      <w:r w:rsidRPr="00CB427C">
        <w:rPr>
          <w:rFonts w:ascii="Times New Roman" w:eastAsia="Times New Roman" w:hAnsi="Times New Roman"/>
          <w:sz w:val="24"/>
          <w:szCs w:val="24"/>
        </w:rPr>
        <w:t>If the required constitution of the team is not deployed the state may take appropriate action as it deems fit (including blacklisting of the firm) against the firm, keeping the Ministry informed.</w:t>
      </w:r>
    </w:p>
    <w:p w:rsidR="0053282D" w:rsidRPr="00CB427C" w:rsidRDefault="0053282D">
      <w:pPr>
        <w:spacing w:line="335"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273" w:lineRule="auto"/>
        <w:ind w:left="740" w:hanging="54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 firm cannot undertake the audit assignments of more than three states in a year. The audit assignment must be opted for as awarded by States chronologically i.e. on First come first served basis. If a CA Firm appointed in more than 3 </w:t>
      </w:r>
      <w:r w:rsidR="00636CC8" w:rsidRPr="00CB427C">
        <w:rPr>
          <w:rFonts w:ascii="Times New Roman" w:eastAsia="Times New Roman" w:hAnsi="Times New Roman"/>
          <w:sz w:val="24"/>
          <w:szCs w:val="24"/>
        </w:rPr>
        <w:t>States,</w:t>
      </w:r>
      <w:r w:rsidRPr="00CB427C">
        <w:rPr>
          <w:rFonts w:ascii="Times New Roman" w:eastAsia="Times New Roman" w:hAnsi="Times New Roman"/>
          <w:sz w:val="24"/>
          <w:szCs w:val="24"/>
        </w:rPr>
        <w:t xml:space="preserve"> then they have to withdraw their name so as to keep it up to 3 States/ UTs only. As a </w:t>
      </w:r>
      <w:r w:rsidR="00636CC8" w:rsidRPr="00CB427C">
        <w:rPr>
          <w:rFonts w:ascii="Times New Roman" w:eastAsia="Times New Roman" w:hAnsi="Times New Roman"/>
          <w:sz w:val="24"/>
          <w:szCs w:val="24"/>
        </w:rPr>
        <w:t>S</w:t>
      </w:r>
      <w:r w:rsidRPr="00CB427C">
        <w:rPr>
          <w:rFonts w:ascii="Times New Roman" w:eastAsia="Times New Roman" w:hAnsi="Times New Roman"/>
          <w:sz w:val="24"/>
          <w:szCs w:val="24"/>
        </w:rPr>
        <w:t>tate may opt to appoint multiple auditor</w:t>
      </w:r>
      <w:r w:rsidR="00636CC8" w:rsidRPr="00CB427C">
        <w:rPr>
          <w:rFonts w:ascii="Times New Roman" w:eastAsia="Times New Roman" w:hAnsi="Times New Roman"/>
          <w:sz w:val="24"/>
          <w:szCs w:val="24"/>
        </w:rPr>
        <w:t>s, therefore, if a firm appointed</w:t>
      </w:r>
      <w:r w:rsidRPr="00CB427C">
        <w:rPr>
          <w:rFonts w:ascii="Times New Roman" w:eastAsia="Times New Roman" w:hAnsi="Times New Roman"/>
          <w:sz w:val="24"/>
          <w:szCs w:val="24"/>
        </w:rPr>
        <w:t xml:space="preserve"> for audit of a group of district </w:t>
      </w:r>
      <w:r w:rsidR="00636CC8" w:rsidRPr="00CB427C">
        <w:rPr>
          <w:rFonts w:ascii="Times New Roman" w:eastAsia="Times New Roman" w:hAnsi="Times New Roman"/>
          <w:sz w:val="24"/>
          <w:szCs w:val="24"/>
        </w:rPr>
        <w:t xml:space="preserve">in </w:t>
      </w:r>
      <w:r w:rsidRPr="00CB427C">
        <w:rPr>
          <w:rFonts w:ascii="Times New Roman" w:eastAsia="Times New Roman" w:hAnsi="Times New Roman"/>
          <w:sz w:val="24"/>
          <w:szCs w:val="24"/>
        </w:rPr>
        <w:t xml:space="preserve">any </w:t>
      </w:r>
      <w:r w:rsidR="00636CC8"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tate then for the purpose of ceiling of 3 </w:t>
      </w:r>
      <w:r w:rsidR="00636CC8"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tates, group of </w:t>
      </w:r>
      <w:r w:rsidR="00636CC8" w:rsidRPr="00CB427C">
        <w:rPr>
          <w:rFonts w:ascii="Times New Roman" w:eastAsia="Times New Roman" w:hAnsi="Times New Roman"/>
          <w:sz w:val="24"/>
          <w:szCs w:val="24"/>
        </w:rPr>
        <w:t>Districts</w:t>
      </w:r>
      <w:r w:rsidRPr="00CB427C">
        <w:rPr>
          <w:rFonts w:ascii="Times New Roman" w:eastAsia="Times New Roman" w:hAnsi="Times New Roman"/>
          <w:sz w:val="24"/>
          <w:szCs w:val="24"/>
        </w:rPr>
        <w:t xml:space="preserve"> shall </w:t>
      </w:r>
      <w:r w:rsidR="00636CC8" w:rsidRPr="00CB427C">
        <w:rPr>
          <w:rFonts w:ascii="Times New Roman" w:eastAsia="Times New Roman" w:hAnsi="Times New Roman"/>
          <w:sz w:val="24"/>
          <w:szCs w:val="24"/>
        </w:rPr>
        <w:t xml:space="preserve">be </w:t>
      </w:r>
      <w:r w:rsidRPr="00CB427C">
        <w:rPr>
          <w:rFonts w:ascii="Times New Roman" w:eastAsia="Times New Roman" w:hAnsi="Times New Roman"/>
          <w:sz w:val="24"/>
          <w:szCs w:val="24"/>
        </w:rPr>
        <w:t>take</w:t>
      </w:r>
      <w:r w:rsidR="00636CC8" w:rsidRPr="00CB427C">
        <w:rPr>
          <w:rFonts w:ascii="Times New Roman" w:eastAsia="Times New Roman" w:hAnsi="Times New Roman"/>
          <w:sz w:val="24"/>
          <w:szCs w:val="24"/>
        </w:rPr>
        <w:t>n</w:t>
      </w:r>
      <w:r w:rsidRPr="00CB427C">
        <w:rPr>
          <w:rFonts w:ascii="Times New Roman" w:eastAsia="Times New Roman" w:hAnsi="Times New Roman"/>
          <w:sz w:val="24"/>
          <w:szCs w:val="24"/>
        </w:rPr>
        <w:t xml:space="preserve"> as a </w:t>
      </w:r>
      <w:r w:rsidR="00636CC8" w:rsidRPr="00CB427C">
        <w:rPr>
          <w:rFonts w:ascii="Times New Roman" w:eastAsia="Times New Roman" w:hAnsi="Times New Roman"/>
          <w:sz w:val="24"/>
          <w:szCs w:val="24"/>
        </w:rPr>
        <w:t>S</w:t>
      </w:r>
      <w:r w:rsidRPr="00CB427C">
        <w:rPr>
          <w:rFonts w:ascii="Times New Roman" w:eastAsia="Times New Roman" w:hAnsi="Times New Roman"/>
          <w:sz w:val="24"/>
          <w:szCs w:val="24"/>
        </w:rPr>
        <w:t>tate.</w:t>
      </w:r>
    </w:p>
    <w:p w:rsidR="0053282D" w:rsidRPr="00CB427C" w:rsidRDefault="0053282D">
      <w:pPr>
        <w:spacing w:line="298" w:lineRule="exact"/>
        <w:rPr>
          <w:rFonts w:ascii="Times New Roman" w:eastAsia="Times New Roman" w:hAnsi="Times New Roman"/>
          <w:sz w:val="24"/>
          <w:szCs w:val="24"/>
        </w:rPr>
      </w:pPr>
    </w:p>
    <w:p w:rsidR="00C03C03" w:rsidRPr="00CB427C" w:rsidRDefault="00723AC9">
      <w:pPr>
        <w:numPr>
          <w:ilvl w:val="0"/>
          <w:numId w:val="19"/>
        </w:numPr>
        <w:tabs>
          <w:tab w:val="left" w:pos="740"/>
        </w:tabs>
        <w:spacing w:line="264" w:lineRule="auto"/>
        <w:ind w:left="740" w:hanging="608"/>
        <w:jc w:val="both"/>
        <w:rPr>
          <w:rFonts w:ascii="Times New Roman" w:eastAsia="Times New Roman" w:hAnsi="Times New Roman"/>
          <w:b/>
          <w:sz w:val="24"/>
          <w:szCs w:val="24"/>
        </w:rPr>
      </w:pPr>
      <w:r w:rsidRPr="00CB427C">
        <w:rPr>
          <w:rFonts w:ascii="Times New Roman" w:eastAsia="Times New Roman" w:hAnsi="Times New Roman"/>
          <w:sz w:val="24"/>
          <w:szCs w:val="24"/>
        </w:rPr>
        <w:t>The firm shall give an undertaking that the team members are proficient in the State’s official language (both oral and written</w:t>
      </w:r>
      <w:r w:rsidR="0074161F" w:rsidRPr="00CB427C">
        <w:rPr>
          <w:rFonts w:ascii="Times New Roman" w:eastAsia="Times New Roman" w:hAnsi="Times New Roman"/>
          <w:sz w:val="24"/>
          <w:szCs w:val="24"/>
        </w:rPr>
        <w:t>).</w:t>
      </w:r>
      <w:r w:rsidR="0074161F" w:rsidRPr="00CB427C">
        <w:rPr>
          <w:rFonts w:ascii="Times New Roman" w:eastAsia="Times New Roman" w:hAnsi="Times New Roman"/>
          <w:b/>
          <w:sz w:val="24"/>
          <w:szCs w:val="24"/>
        </w:rPr>
        <w:t xml:space="preserve"> The</w:t>
      </w:r>
      <w:r w:rsidR="00B03806" w:rsidRPr="00CB427C">
        <w:rPr>
          <w:rFonts w:ascii="Times New Roman" w:eastAsia="Times New Roman" w:hAnsi="Times New Roman"/>
          <w:b/>
          <w:sz w:val="24"/>
          <w:szCs w:val="24"/>
        </w:rPr>
        <w:t xml:space="preserve"> auditors </w:t>
      </w:r>
      <w:r w:rsidR="0068368F" w:rsidRPr="00CB427C">
        <w:rPr>
          <w:rFonts w:ascii="Times New Roman" w:eastAsia="Times New Roman" w:hAnsi="Times New Roman"/>
          <w:b/>
          <w:sz w:val="24"/>
          <w:szCs w:val="24"/>
        </w:rPr>
        <w:t xml:space="preserve">must </w:t>
      </w:r>
      <w:r w:rsidR="00B03806" w:rsidRPr="00CB427C">
        <w:rPr>
          <w:rFonts w:ascii="Times New Roman" w:eastAsia="Times New Roman" w:hAnsi="Times New Roman"/>
          <w:b/>
          <w:sz w:val="24"/>
          <w:szCs w:val="24"/>
        </w:rPr>
        <w:t>have the H</w:t>
      </w:r>
      <w:r w:rsidR="0068368F" w:rsidRPr="00CB427C">
        <w:rPr>
          <w:rFonts w:ascii="Times New Roman" w:eastAsia="Times New Roman" w:hAnsi="Times New Roman"/>
          <w:b/>
          <w:sz w:val="24"/>
          <w:szCs w:val="24"/>
        </w:rPr>
        <w:t>.</w:t>
      </w:r>
      <w:r w:rsidR="00B03806" w:rsidRPr="00CB427C">
        <w:rPr>
          <w:rFonts w:ascii="Times New Roman" w:eastAsia="Times New Roman" w:hAnsi="Times New Roman"/>
          <w:b/>
          <w:sz w:val="24"/>
          <w:szCs w:val="24"/>
        </w:rPr>
        <w:t xml:space="preserve">O/ Branch Office in the allotted </w:t>
      </w:r>
      <w:r w:rsidR="00636CC8" w:rsidRPr="00CB427C">
        <w:rPr>
          <w:rFonts w:ascii="Times New Roman" w:eastAsia="Times New Roman" w:hAnsi="Times New Roman"/>
          <w:b/>
          <w:sz w:val="24"/>
          <w:szCs w:val="24"/>
        </w:rPr>
        <w:t>S</w:t>
      </w:r>
      <w:r w:rsidR="0074161F" w:rsidRPr="00CB427C">
        <w:rPr>
          <w:rFonts w:ascii="Times New Roman" w:eastAsia="Times New Roman" w:hAnsi="Times New Roman"/>
          <w:b/>
          <w:sz w:val="24"/>
          <w:szCs w:val="24"/>
        </w:rPr>
        <w:t>tate. (</w:t>
      </w:r>
      <w:r w:rsidR="00A72CF0" w:rsidRPr="00CB427C">
        <w:rPr>
          <w:rFonts w:ascii="Times New Roman" w:eastAsia="Times New Roman" w:hAnsi="Times New Roman"/>
          <w:b/>
          <w:sz w:val="24"/>
          <w:szCs w:val="24"/>
        </w:rPr>
        <w:t>Form U)</w:t>
      </w:r>
      <w:r w:rsidR="00C03C03" w:rsidRPr="00CB427C">
        <w:rPr>
          <w:rFonts w:ascii="Times New Roman" w:eastAsia="Times New Roman" w:hAnsi="Times New Roman"/>
          <w:b/>
          <w:sz w:val="24"/>
          <w:szCs w:val="24"/>
        </w:rPr>
        <w:t xml:space="preserve">. </w:t>
      </w:r>
      <w:r w:rsidR="00C03C03" w:rsidRPr="00CB427C">
        <w:rPr>
          <w:rFonts w:ascii="Times New Roman" w:hAnsi="Times New Roman" w:cs="Times New Roman"/>
          <w:bCs/>
          <w:sz w:val="24"/>
          <w:szCs w:val="24"/>
        </w:rPr>
        <w:t xml:space="preserve">However, in case if NE States/ UTs where availability of Auditor is scare, the States/UT may consider the proposals of audit firms from the </w:t>
      </w:r>
      <w:r w:rsidR="00223513" w:rsidRPr="00CB427C">
        <w:rPr>
          <w:rFonts w:ascii="Times New Roman" w:hAnsi="Times New Roman" w:cs="Times New Roman"/>
          <w:bCs/>
          <w:sz w:val="24"/>
          <w:szCs w:val="24"/>
        </w:rPr>
        <w:t>neighboring</w:t>
      </w:r>
      <w:r w:rsidR="00C03C03" w:rsidRPr="00CB427C">
        <w:rPr>
          <w:rFonts w:ascii="Times New Roman" w:hAnsi="Times New Roman" w:cs="Times New Roman"/>
          <w:bCs/>
          <w:sz w:val="24"/>
          <w:szCs w:val="24"/>
        </w:rPr>
        <w:t xml:space="preserve"> States</w:t>
      </w:r>
    </w:p>
    <w:p w:rsidR="00C03C03" w:rsidRPr="00CB427C" w:rsidRDefault="00C03C03" w:rsidP="00C03C03">
      <w:pPr>
        <w:pStyle w:val="ListParagraph"/>
        <w:rPr>
          <w:rFonts w:ascii="Times New Roman" w:eastAsia="Times New Roman" w:hAnsi="Times New Roman"/>
          <w:b/>
          <w:sz w:val="24"/>
          <w:szCs w:val="24"/>
        </w:rPr>
      </w:pPr>
    </w:p>
    <w:p w:rsidR="0053282D" w:rsidRPr="00CB427C" w:rsidRDefault="00723AC9">
      <w:pPr>
        <w:numPr>
          <w:ilvl w:val="0"/>
          <w:numId w:val="19"/>
        </w:numPr>
        <w:tabs>
          <w:tab w:val="left" w:pos="740"/>
        </w:tabs>
        <w:spacing w:line="266" w:lineRule="auto"/>
        <w:ind w:left="740" w:hanging="676"/>
        <w:jc w:val="both"/>
        <w:rPr>
          <w:rFonts w:ascii="Times New Roman" w:eastAsia="Times New Roman" w:hAnsi="Times New Roman"/>
          <w:sz w:val="24"/>
          <w:szCs w:val="24"/>
        </w:rPr>
      </w:pPr>
      <w:r w:rsidRPr="00CB427C">
        <w:rPr>
          <w:rFonts w:ascii="Times New Roman" w:eastAsia="Times New Roman" w:hAnsi="Times New Roman"/>
          <w:sz w:val="24"/>
          <w:szCs w:val="24"/>
        </w:rPr>
        <w:t>Firm shall have to depute appropriate no. of teams for timely submission of Audit Report and to attain quality of audit.</w:t>
      </w:r>
    </w:p>
    <w:p w:rsidR="0053282D" w:rsidRPr="00CB427C" w:rsidRDefault="0053282D">
      <w:pPr>
        <w:spacing w:line="328"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0" w:lineRule="atLeast"/>
        <w:ind w:left="740" w:hanging="740"/>
        <w:jc w:val="both"/>
        <w:rPr>
          <w:rFonts w:ascii="Times New Roman" w:eastAsia="Times New Roman" w:hAnsi="Times New Roman"/>
          <w:sz w:val="24"/>
          <w:szCs w:val="24"/>
        </w:rPr>
      </w:pPr>
      <w:r w:rsidRPr="00CB427C">
        <w:rPr>
          <w:rFonts w:ascii="Times New Roman" w:eastAsia="Times New Roman" w:hAnsi="Times New Roman"/>
          <w:sz w:val="24"/>
          <w:szCs w:val="24"/>
        </w:rPr>
        <w:t>Each team shall have to be headed by a qualified chartered accountant.</w:t>
      </w:r>
    </w:p>
    <w:p w:rsidR="0053282D" w:rsidRPr="00CB427C" w:rsidRDefault="0053282D">
      <w:pPr>
        <w:spacing w:line="321" w:lineRule="exact"/>
        <w:rPr>
          <w:rFonts w:ascii="Times New Roman" w:eastAsia="Times New Roman" w:hAnsi="Times New Roman"/>
          <w:sz w:val="24"/>
          <w:szCs w:val="24"/>
        </w:rPr>
      </w:pPr>
    </w:p>
    <w:p w:rsidR="0053282D" w:rsidRPr="00CB427C" w:rsidRDefault="00723AC9">
      <w:pPr>
        <w:spacing w:line="0" w:lineRule="atLeast"/>
        <w:ind w:left="740"/>
        <w:jc w:val="both"/>
        <w:rPr>
          <w:rFonts w:ascii="Times New Roman" w:eastAsia="Times New Roman" w:hAnsi="Times New Roman"/>
          <w:b/>
          <w:sz w:val="24"/>
          <w:szCs w:val="24"/>
        </w:rPr>
      </w:pPr>
      <w:r w:rsidRPr="00CB427C">
        <w:rPr>
          <w:rFonts w:ascii="Times New Roman" w:eastAsia="Times New Roman" w:hAnsi="Times New Roman"/>
          <w:b/>
          <w:sz w:val="24"/>
          <w:szCs w:val="24"/>
        </w:rPr>
        <w:t>Technical &amp; Financial Proposal will consist:</w:t>
      </w:r>
    </w:p>
    <w:p w:rsidR="0053282D" w:rsidRPr="00CB427C" w:rsidRDefault="0053282D">
      <w:pPr>
        <w:spacing w:line="355" w:lineRule="exact"/>
        <w:rPr>
          <w:rFonts w:ascii="Times New Roman" w:eastAsia="Times New Roman" w:hAnsi="Times New Roman"/>
          <w:sz w:val="24"/>
          <w:szCs w:val="24"/>
        </w:rPr>
      </w:pPr>
    </w:p>
    <w:p w:rsidR="0053282D" w:rsidRPr="00CB427C" w:rsidRDefault="00723AC9">
      <w:pPr>
        <w:numPr>
          <w:ilvl w:val="0"/>
          <w:numId w:val="20"/>
        </w:numPr>
        <w:tabs>
          <w:tab w:val="left" w:pos="740"/>
        </w:tabs>
        <w:spacing w:line="0" w:lineRule="atLeast"/>
        <w:ind w:left="740" w:hanging="488"/>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Letter of Transmittal </w:t>
      </w:r>
      <w:r w:rsidR="00166B88" w:rsidRPr="00CB427C">
        <w:rPr>
          <w:rFonts w:ascii="Times New Roman" w:eastAsia="Times New Roman" w:hAnsi="Times New Roman"/>
          <w:b/>
          <w:i/>
          <w:sz w:val="24"/>
          <w:szCs w:val="24"/>
        </w:rPr>
        <w:t>(Form</w:t>
      </w:r>
      <w:r w:rsidRPr="00CB427C">
        <w:rPr>
          <w:rFonts w:ascii="Times New Roman" w:eastAsia="Times New Roman" w:hAnsi="Times New Roman"/>
          <w:b/>
          <w:i/>
          <w:sz w:val="24"/>
          <w:szCs w:val="24"/>
        </w:rPr>
        <w:t xml:space="preserve"> T-1</w:t>
      </w:r>
      <w:r w:rsidRPr="00CB427C">
        <w:rPr>
          <w:rFonts w:ascii="Times New Roman" w:eastAsia="Times New Roman" w:hAnsi="Times New Roman"/>
          <w:sz w:val="24"/>
          <w:szCs w:val="24"/>
        </w:rPr>
        <w:t>)</w:t>
      </w:r>
    </w:p>
    <w:p w:rsidR="0053282D" w:rsidRPr="00CB427C" w:rsidRDefault="0053282D">
      <w:pPr>
        <w:spacing w:line="357" w:lineRule="exact"/>
        <w:rPr>
          <w:rFonts w:ascii="Times New Roman" w:eastAsia="Times New Roman" w:hAnsi="Times New Roman"/>
          <w:sz w:val="24"/>
          <w:szCs w:val="24"/>
        </w:rPr>
      </w:pPr>
    </w:p>
    <w:p w:rsidR="0053282D" w:rsidRPr="00CB427C" w:rsidRDefault="00FC1415">
      <w:pPr>
        <w:numPr>
          <w:ilvl w:val="0"/>
          <w:numId w:val="20"/>
        </w:numPr>
        <w:tabs>
          <w:tab w:val="left" w:pos="740"/>
        </w:tabs>
        <w:spacing w:line="239" w:lineRule="auto"/>
        <w:ind w:left="740" w:hanging="556"/>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Technical </w:t>
      </w:r>
      <w:r w:rsidR="00AF4FFE" w:rsidRPr="00CB427C">
        <w:rPr>
          <w:rFonts w:ascii="Times New Roman" w:eastAsia="Times New Roman" w:hAnsi="Times New Roman"/>
          <w:sz w:val="24"/>
          <w:szCs w:val="24"/>
        </w:rPr>
        <w:t xml:space="preserve">Proposal </w:t>
      </w:r>
      <w:r w:rsidRPr="00CB427C">
        <w:rPr>
          <w:rFonts w:ascii="Times New Roman" w:eastAsia="Times New Roman" w:hAnsi="Times New Roman"/>
          <w:sz w:val="24"/>
          <w:szCs w:val="24"/>
        </w:rPr>
        <w:t>format</w:t>
      </w:r>
      <w:r w:rsidR="00723AC9" w:rsidRPr="00CB427C">
        <w:rPr>
          <w:rFonts w:ascii="Times New Roman" w:eastAsia="Times New Roman" w:hAnsi="Times New Roman"/>
          <w:sz w:val="24"/>
          <w:szCs w:val="24"/>
        </w:rPr>
        <w:t xml:space="preserve"> (</w:t>
      </w:r>
      <w:r w:rsidR="00723AC9" w:rsidRPr="00CB427C">
        <w:rPr>
          <w:rFonts w:ascii="Times New Roman" w:eastAsia="Times New Roman" w:hAnsi="Times New Roman"/>
          <w:b/>
          <w:i/>
          <w:sz w:val="24"/>
          <w:szCs w:val="24"/>
        </w:rPr>
        <w:t>Form T-2</w:t>
      </w:r>
      <w:r w:rsidR="00723AC9" w:rsidRPr="00CB427C">
        <w:rPr>
          <w:rFonts w:ascii="Times New Roman" w:eastAsia="Times New Roman" w:hAnsi="Times New Roman"/>
          <w:sz w:val="24"/>
          <w:szCs w:val="24"/>
        </w:rPr>
        <w:t>)</w:t>
      </w:r>
    </w:p>
    <w:p w:rsidR="0053282D" w:rsidRPr="00CB427C" w:rsidRDefault="0053282D">
      <w:pPr>
        <w:spacing w:line="361" w:lineRule="exact"/>
        <w:rPr>
          <w:rFonts w:ascii="Times New Roman" w:eastAsia="Times New Roman" w:hAnsi="Times New Roman"/>
          <w:sz w:val="24"/>
          <w:szCs w:val="24"/>
        </w:rPr>
      </w:pPr>
    </w:p>
    <w:p w:rsidR="0053282D" w:rsidRPr="00CB427C" w:rsidRDefault="00723AC9">
      <w:pPr>
        <w:numPr>
          <w:ilvl w:val="0"/>
          <w:numId w:val="20"/>
        </w:numPr>
        <w:tabs>
          <w:tab w:val="left" w:pos="740"/>
        </w:tabs>
        <w:spacing w:line="0" w:lineRule="atLeast"/>
        <w:ind w:left="740" w:hanging="62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Financial Bid </w:t>
      </w:r>
      <w:r w:rsidR="00FC1415" w:rsidRPr="00CB427C">
        <w:rPr>
          <w:rFonts w:ascii="Times New Roman" w:eastAsia="Times New Roman" w:hAnsi="Times New Roman"/>
          <w:sz w:val="24"/>
          <w:szCs w:val="24"/>
        </w:rPr>
        <w:t xml:space="preserve">format </w:t>
      </w:r>
      <w:r w:rsidRPr="00CB427C">
        <w:rPr>
          <w:rFonts w:ascii="Times New Roman" w:eastAsia="Times New Roman" w:hAnsi="Times New Roman"/>
          <w:sz w:val="24"/>
          <w:szCs w:val="24"/>
        </w:rPr>
        <w:t>(</w:t>
      </w:r>
      <w:r w:rsidRPr="00CB427C">
        <w:rPr>
          <w:rFonts w:ascii="Times New Roman" w:eastAsia="Times New Roman" w:hAnsi="Times New Roman"/>
          <w:b/>
          <w:i/>
          <w:sz w:val="24"/>
          <w:szCs w:val="24"/>
        </w:rPr>
        <w:t>Form F-1</w:t>
      </w:r>
      <w:r w:rsidRPr="00CB427C">
        <w:rPr>
          <w:rFonts w:ascii="Times New Roman" w:eastAsia="Times New Roman" w:hAnsi="Times New Roman"/>
          <w:sz w:val="24"/>
          <w:szCs w:val="24"/>
        </w:rPr>
        <w:t>)</w:t>
      </w:r>
    </w:p>
    <w:p w:rsidR="00EC5D4D" w:rsidRPr="00CB427C" w:rsidRDefault="00EC5D4D" w:rsidP="00EC5D4D">
      <w:pPr>
        <w:pStyle w:val="ListParagraph"/>
        <w:rPr>
          <w:rFonts w:ascii="Times New Roman" w:eastAsia="Times New Roman" w:hAnsi="Times New Roman"/>
          <w:sz w:val="24"/>
          <w:szCs w:val="24"/>
        </w:rPr>
      </w:pPr>
    </w:p>
    <w:p w:rsidR="00EC5D4D" w:rsidRPr="00CB427C" w:rsidRDefault="00EC5D4D">
      <w:pPr>
        <w:numPr>
          <w:ilvl w:val="0"/>
          <w:numId w:val="20"/>
        </w:numPr>
        <w:tabs>
          <w:tab w:val="left" w:pos="740"/>
        </w:tabs>
        <w:spacing w:line="0" w:lineRule="atLeast"/>
        <w:ind w:left="740" w:hanging="620"/>
        <w:jc w:val="both"/>
        <w:rPr>
          <w:rFonts w:ascii="Times New Roman" w:eastAsia="Times New Roman" w:hAnsi="Times New Roman"/>
          <w:sz w:val="24"/>
          <w:szCs w:val="24"/>
        </w:rPr>
      </w:pPr>
      <w:r w:rsidRPr="00CB427C">
        <w:rPr>
          <w:rFonts w:ascii="Times New Roman" w:eastAsia="Times New Roman" w:hAnsi="Times New Roman"/>
          <w:sz w:val="24"/>
          <w:szCs w:val="24"/>
        </w:rPr>
        <w:t>Undertaking of presence of HO/Branch offices in State (</w:t>
      </w:r>
      <w:r w:rsidRPr="00CB427C">
        <w:rPr>
          <w:rFonts w:ascii="Times New Roman" w:eastAsia="Times New Roman" w:hAnsi="Times New Roman"/>
          <w:b/>
          <w:i/>
          <w:sz w:val="24"/>
          <w:szCs w:val="24"/>
        </w:rPr>
        <w:t>Form U</w:t>
      </w:r>
      <w:r w:rsidRPr="00CB427C">
        <w:rPr>
          <w:rFonts w:ascii="Times New Roman" w:eastAsia="Times New Roman" w:hAnsi="Times New Roman"/>
          <w:sz w:val="24"/>
          <w:szCs w:val="24"/>
        </w:rPr>
        <w:t>)</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07188C" w:rsidRPr="00CB427C" w:rsidRDefault="0007188C">
      <w:pPr>
        <w:spacing w:line="200" w:lineRule="exact"/>
        <w:rPr>
          <w:rFonts w:ascii="Times New Roman" w:eastAsia="Times New Roman" w:hAnsi="Times New Roman"/>
          <w:sz w:val="24"/>
          <w:szCs w:val="24"/>
        </w:rPr>
      </w:pPr>
    </w:p>
    <w:p w:rsidR="0007188C" w:rsidRPr="00CB427C" w:rsidRDefault="0007188C">
      <w:pPr>
        <w:spacing w:line="200" w:lineRule="exact"/>
        <w:rPr>
          <w:rFonts w:ascii="Times New Roman" w:eastAsia="Times New Roman" w:hAnsi="Times New Roman"/>
          <w:sz w:val="24"/>
          <w:szCs w:val="24"/>
        </w:rPr>
      </w:pPr>
    </w:p>
    <w:p w:rsidR="0007188C" w:rsidRPr="00CB427C" w:rsidRDefault="0007188C">
      <w:pPr>
        <w:spacing w:line="200" w:lineRule="exact"/>
        <w:rPr>
          <w:rFonts w:ascii="Times New Roman" w:eastAsia="Times New Roman" w:hAnsi="Times New Roman"/>
          <w:sz w:val="24"/>
          <w:szCs w:val="24"/>
        </w:rPr>
      </w:pPr>
    </w:p>
    <w:p w:rsidR="0007188C" w:rsidRPr="00CB427C" w:rsidRDefault="0007188C">
      <w:pPr>
        <w:spacing w:line="200" w:lineRule="exact"/>
        <w:rPr>
          <w:rFonts w:ascii="Times New Roman" w:eastAsia="Times New Roman" w:hAnsi="Times New Roman"/>
          <w:sz w:val="24"/>
          <w:szCs w:val="24"/>
        </w:rPr>
      </w:pPr>
    </w:p>
    <w:p w:rsidR="0053282D" w:rsidRPr="00CB427C" w:rsidRDefault="0053282D">
      <w:pPr>
        <w:spacing w:line="288" w:lineRule="exact"/>
        <w:rPr>
          <w:rFonts w:ascii="Times New Roman" w:eastAsia="Times New Roman" w:hAnsi="Times New Roman"/>
          <w:sz w:val="24"/>
          <w:szCs w:val="24"/>
        </w:rPr>
      </w:pPr>
      <w:bookmarkStart w:id="13" w:name="page13"/>
      <w:bookmarkEnd w:id="13"/>
    </w:p>
    <w:p w:rsidR="0053282D" w:rsidRPr="00CB427C" w:rsidRDefault="00723AC9" w:rsidP="00223513">
      <w:pPr>
        <w:spacing w:line="239" w:lineRule="auto"/>
        <w:jc w:val="right"/>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lastRenderedPageBreak/>
        <w:t>Form T-1</w:t>
      </w:r>
    </w:p>
    <w:p w:rsidR="0053282D" w:rsidRPr="00CB427C" w:rsidRDefault="0053282D">
      <w:pPr>
        <w:spacing w:line="361" w:lineRule="exact"/>
        <w:rPr>
          <w:rFonts w:ascii="Times New Roman" w:eastAsia="Times New Roman" w:hAnsi="Times New Roman"/>
          <w:sz w:val="24"/>
          <w:szCs w:val="24"/>
        </w:rPr>
      </w:pPr>
    </w:p>
    <w:p w:rsidR="0053282D" w:rsidRPr="00CB427C" w:rsidRDefault="00723AC9">
      <w:pPr>
        <w:spacing w:line="0" w:lineRule="atLeast"/>
        <w:ind w:left="3600"/>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t>Letter of Transmittal</w:t>
      </w:r>
    </w:p>
    <w:p w:rsidR="0053282D" w:rsidRPr="00CB427C" w:rsidRDefault="0053282D">
      <w:pPr>
        <w:spacing w:line="353"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To,</w:t>
      </w:r>
    </w:p>
    <w:p w:rsidR="0053282D" w:rsidRPr="00CB427C" w:rsidRDefault="0053282D">
      <w:pPr>
        <w:spacing w:line="43"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The Mission Director,</w:t>
      </w:r>
    </w:p>
    <w:p w:rsidR="0053282D" w:rsidRPr="00CB427C" w:rsidRDefault="0053282D">
      <w:pPr>
        <w:spacing w:line="41"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State Health Society,</w:t>
      </w:r>
    </w:p>
    <w:p w:rsidR="0053282D" w:rsidRPr="00CB427C" w:rsidRDefault="0053282D">
      <w:pPr>
        <w:spacing w:line="41"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Name &amp; Address of State</w:t>
      </w:r>
    </w:p>
    <w:p w:rsidR="0053282D" w:rsidRPr="00CB427C" w:rsidRDefault="0053282D">
      <w:pPr>
        <w:spacing w:line="361"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Sir,</w:t>
      </w:r>
    </w:p>
    <w:p w:rsidR="0053282D" w:rsidRPr="00CB427C" w:rsidRDefault="0053282D">
      <w:pPr>
        <w:spacing w:line="370" w:lineRule="exact"/>
        <w:rPr>
          <w:rFonts w:ascii="Times New Roman" w:eastAsia="Times New Roman" w:hAnsi="Times New Roman"/>
          <w:sz w:val="24"/>
          <w:szCs w:val="24"/>
        </w:rPr>
      </w:pPr>
    </w:p>
    <w:p w:rsidR="0053282D" w:rsidRPr="00CB427C" w:rsidRDefault="00723AC9">
      <w:pPr>
        <w:spacing w:line="270" w:lineRule="auto"/>
        <w:ind w:firstLine="720"/>
        <w:jc w:val="both"/>
        <w:rPr>
          <w:rFonts w:ascii="Times New Roman" w:eastAsia="Times New Roman" w:hAnsi="Times New Roman"/>
          <w:sz w:val="24"/>
          <w:szCs w:val="24"/>
        </w:rPr>
      </w:pPr>
      <w:r w:rsidRPr="00CB427C">
        <w:rPr>
          <w:rFonts w:ascii="Times New Roman" w:eastAsia="Times New Roman" w:hAnsi="Times New Roman"/>
          <w:sz w:val="24"/>
          <w:szCs w:val="24"/>
        </w:rPr>
        <w:t>We, the undersigned, offer to provide the audit services for [</w:t>
      </w:r>
      <w:r w:rsidRPr="00CB427C">
        <w:rPr>
          <w:rFonts w:ascii="Times New Roman" w:eastAsia="Times New Roman" w:hAnsi="Times New Roman"/>
          <w:i/>
          <w:sz w:val="24"/>
          <w:szCs w:val="24"/>
        </w:rPr>
        <w:t>Name of State Health</w:t>
      </w:r>
      <w:r w:rsidR="00946BD9" w:rsidRPr="00CB427C">
        <w:rPr>
          <w:rFonts w:ascii="Times New Roman" w:eastAsia="Times New Roman" w:hAnsi="Times New Roman"/>
          <w:i/>
          <w:sz w:val="24"/>
          <w:szCs w:val="24"/>
        </w:rPr>
        <w:t xml:space="preserve"> </w:t>
      </w:r>
      <w:r w:rsidRPr="00CB427C">
        <w:rPr>
          <w:rFonts w:ascii="Times New Roman" w:eastAsia="Times New Roman" w:hAnsi="Times New Roman"/>
          <w:i/>
          <w:sz w:val="24"/>
          <w:szCs w:val="24"/>
        </w:rPr>
        <w:t>Society</w:t>
      </w:r>
      <w:r w:rsidRPr="00CB427C">
        <w:rPr>
          <w:rFonts w:ascii="Times New Roman" w:eastAsia="Times New Roman" w:hAnsi="Times New Roman"/>
          <w:sz w:val="24"/>
          <w:szCs w:val="24"/>
        </w:rPr>
        <w:t>] in accordance with your Request for Proposal dated [</w:t>
      </w:r>
      <w:r w:rsidRPr="00CB427C">
        <w:rPr>
          <w:rFonts w:ascii="Times New Roman" w:eastAsia="Times New Roman" w:hAnsi="Times New Roman"/>
          <w:i/>
          <w:sz w:val="24"/>
          <w:szCs w:val="24"/>
        </w:rPr>
        <w:t>Insert Date</w:t>
      </w:r>
      <w:r w:rsidRPr="00CB427C">
        <w:rPr>
          <w:rFonts w:ascii="Times New Roman" w:eastAsia="Times New Roman" w:hAnsi="Times New Roman"/>
          <w:sz w:val="24"/>
          <w:szCs w:val="24"/>
        </w:rPr>
        <w:t>]. We are hereby</w:t>
      </w:r>
      <w:r w:rsidR="00946BD9"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submitting our Proposal, having details about the firm and proposed audit fees.</w:t>
      </w:r>
    </w:p>
    <w:p w:rsidR="0053282D" w:rsidRPr="00CB427C" w:rsidRDefault="0053282D">
      <w:pPr>
        <w:spacing w:line="338" w:lineRule="exact"/>
        <w:rPr>
          <w:rFonts w:ascii="Times New Roman" w:eastAsia="Times New Roman" w:hAnsi="Times New Roman"/>
          <w:sz w:val="24"/>
          <w:szCs w:val="24"/>
        </w:rPr>
      </w:pPr>
    </w:p>
    <w:p w:rsidR="0053282D" w:rsidRPr="00CB427C" w:rsidRDefault="00723AC9">
      <w:pPr>
        <w:spacing w:line="264" w:lineRule="auto"/>
        <w:ind w:firstLine="720"/>
        <w:jc w:val="both"/>
        <w:rPr>
          <w:rFonts w:ascii="Times New Roman" w:eastAsia="Times New Roman" w:hAnsi="Times New Roman"/>
          <w:sz w:val="24"/>
          <w:szCs w:val="24"/>
        </w:rPr>
      </w:pPr>
      <w:r w:rsidRPr="00CB427C">
        <w:rPr>
          <w:rFonts w:ascii="Times New Roman" w:eastAsia="Times New Roman" w:hAnsi="Times New Roman"/>
          <w:sz w:val="24"/>
          <w:szCs w:val="24"/>
        </w:rPr>
        <w:t>We hereby declare that all the information and statements made in this Proposal are true and accept that any misinterpretation contained in it may lead to our disqualification.</w:t>
      </w:r>
    </w:p>
    <w:p w:rsidR="0053282D" w:rsidRPr="00CB427C" w:rsidRDefault="0053282D">
      <w:pPr>
        <w:spacing w:line="346" w:lineRule="exact"/>
        <w:rPr>
          <w:rFonts w:ascii="Times New Roman" w:eastAsia="Times New Roman" w:hAnsi="Times New Roman"/>
          <w:sz w:val="24"/>
          <w:szCs w:val="24"/>
        </w:rPr>
      </w:pPr>
    </w:p>
    <w:p w:rsidR="0053282D" w:rsidRPr="00CB427C" w:rsidRDefault="00723AC9">
      <w:pPr>
        <w:spacing w:line="270" w:lineRule="auto"/>
        <w:ind w:firstLine="708"/>
        <w:jc w:val="both"/>
        <w:rPr>
          <w:rFonts w:ascii="Times New Roman" w:eastAsia="Times New Roman" w:hAnsi="Times New Roman"/>
          <w:sz w:val="24"/>
          <w:szCs w:val="24"/>
        </w:rPr>
      </w:pPr>
      <w:r w:rsidRPr="00CB427C">
        <w:rPr>
          <w:rFonts w:ascii="Times New Roman" w:eastAsia="Times New Roman" w:hAnsi="Times New Roman"/>
          <w:sz w:val="24"/>
          <w:szCs w:val="24"/>
        </w:rPr>
        <w:t>The Fees quoted by us is valid till six months from the date of submission of the proposal. We confirm that this proposal will remain binding upon us and may be accepted by you at any time before the expiry date.</w:t>
      </w:r>
    </w:p>
    <w:p w:rsidR="0053282D" w:rsidRPr="00CB427C" w:rsidRDefault="0053282D">
      <w:pPr>
        <w:spacing w:line="338" w:lineRule="exact"/>
        <w:rPr>
          <w:rFonts w:ascii="Times New Roman" w:eastAsia="Times New Roman" w:hAnsi="Times New Roman"/>
          <w:sz w:val="24"/>
          <w:szCs w:val="24"/>
        </w:rPr>
      </w:pPr>
    </w:p>
    <w:p w:rsidR="0053282D" w:rsidRPr="00CB427C" w:rsidRDefault="00723AC9">
      <w:pPr>
        <w:spacing w:line="264" w:lineRule="auto"/>
        <w:ind w:firstLine="708"/>
        <w:jc w:val="both"/>
        <w:rPr>
          <w:rFonts w:ascii="Times New Roman" w:eastAsia="Times New Roman" w:hAnsi="Times New Roman"/>
          <w:sz w:val="24"/>
          <w:szCs w:val="24"/>
        </w:rPr>
      </w:pPr>
      <w:r w:rsidRPr="00CB427C">
        <w:rPr>
          <w:rFonts w:ascii="Times New Roman" w:eastAsia="Times New Roman" w:hAnsi="Times New Roman"/>
          <w:sz w:val="24"/>
          <w:szCs w:val="24"/>
        </w:rPr>
        <w:t>Prices have been arrived independently without consultation, communication, agreement or understanding (for the purpose of restricting competition) with any competitor.</w:t>
      </w:r>
    </w:p>
    <w:p w:rsidR="0053282D" w:rsidRPr="00CB427C" w:rsidRDefault="0053282D">
      <w:pPr>
        <w:spacing w:line="343" w:lineRule="exact"/>
        <w:rPr>
          <w:rFonts w:ascii="Times New Roman" w:eastAsia="Times New Roman" w:hAnsi="Times New Roman"/>
          <w:sz w:val="24"/>
          <w:szCs w:val="24"/>
        </w:rPr>
      </w:pPr>
    </w:p>
    <w:p w:rsidR="0053282D" w:rsidRPr="00CB427C" w:rsidRDefault="00723AC9">
      <w:pPr>
        <w:spacing w:line="266" w:lineRule="auto"/>
        <w:ind w:firstLine="708"/>
        <w:jc w:val="both"/>
        <w:rPr>
          <w:rFonts w:ascii="Times New Roman" w:eastAsia="Times New Roman" w:hAnsi="Times New Roman"/>
          <w:sz w:val="24"/>
          <w:szCs w:val="24"/>
        </w:rPr>
      </w:pPr>
      <w:r w:rsidRPr="00CB427C">
        <w:rPr>
          <w:rFonts w:ascii="Times New Roman" w:eastAsia="Times New Roman" w:hAnsi="Times New Roman"/>
          <w:sz w:val="24"/>
          <w:szCs w:val="24"/>
        </w:rPr>
        <w:t>We agree to bear all costs incurred by us in connection with the preparation and submission of the proposal and to bear any further pre-contract costs.</w:t>
      </w:r>
    </w:p>
    <w:p w:rsidR="0053282D" w:rsidRPr="00CB427C" w:rsidRDefault="0053282D">
      <w:pPr>
        <w:spacing w:line="346" w:lineRule="exact"/>
        <w:rPr>
          <w:rFonts w:ascii="Times New Roman" w:eastAsia="Times New Roman" w:hAnsi="Times New Roman"/>
          <w:sz w:val="24"/>
          <w:szCs w:val="24"/>
        </w:rPr>
      </w:pPr>
    </w:p>
    <w:p w:rsidR="0053282D" w:rsidRPr="00CB427C" w:rsidRDefault="00723AC9">
      <w:pPr>
        <w:spacing w:line="271" w:lineRule="auto"/>
        <w:ind w:firstLine="708"/>
        <w:jc w:val="both"/>
        <w:rPr>
          <w:rFonts w:ascii="Times New Roman" w:eastAsia="Times New Roman" w:hAnsi="Times New Roman"/>
          <w:b/>
          <w:sz w:val="24"/>
          <w:szCs w:val="24"/>
        </w:rPr>
      </w:pPr>
      <w:r w:rsidRPr="00CB427C">
        <w:rPr>
          <w:rFonts w:ascii="Times New Roman" w:eastAsia="Times New Roman" w:hAnsi="Times New Roman"/>
          <w:b/>
          <w:sz w:val="24"/>
          <w:szCs w:val="24"/>
        </w:rPr>
        <w:t>We understand that State Health Society [</w:t>
      </w:r>
      <w:r w:rsidRPr="00CB427C">
        <w:rPr>
          <w:rFonts w:ascii="Times New Roman" w:eastAsia="Times New Roman" w:hAnsi="Times New Roman"/>
          <w:b/>
          <w:i/>
          <w:sz w:val="24"/>
          <w:szCs w:val="24"/>
        </w:rPr>
        <w:t>Insert Name of the State</w:t>
      </w:r>
      <w:r w:rsidRPr="00CB427C">
        <w:rPr>
          <w:rFonts w:ascii="Times New Roman" w:eastAsia="Times New Roman" w:hAnsi="Times New Roman"/>
          <w:b/>
          <w:sz w:val="24"/>
          <w:szCs w:val="24"/>
        </w:rPr>
        <w:t>] is not bound to accept the lowest or any proposal or to give any reason for award, or for the rejection of any proposal.</w:t>
      </w:r>
    </w:p>
    <w:p w:rsidR="0053282D" w:rsidRPr="00CB427C" w:rsidRDefault="0053282D">
      <w:pPr>
        <w:spacing w:line="330" w:lineRule="exact"/>
        <w:rPr>
          <w:rFonts w:ascii="Times New Roman" w:eastAsia="Times New Roman" w:hAnsi="Times New Roman"/>
          <w:sz w:val="24"/>
          <w:szCs w:val="24"/>
        </w:rPr>
      </w:pPr>
    </w:p>
    <w:p w:rsidR="0053282D" w:rsidRPr="00CB427C" w:rsidRDefault="00723AC9">
      <w:pPr>
        <w:spacing w:line="264" w:lineRule="auto"/>
        <w:ind w:firstLine="708"/>
        <w:jc w:val="both"/>
        <w:rPr>
          <w:rFonts w:ascii="Times New Roman" w:eastAsia="Times New Roman" w:hAnsi="Times New Roman"/>
          <w:sz w:val="24"/>
          <w:szCs w:val="24"/>
        </w:rPr>
      </w:pPr>
      <w:r w:rsidRPr="00CB427C">
        <w:rPr>
          <w:rFonts w:ascii="Times New Roman" w:eastAsia="Times New Roman" w:hAnsi="Times New Roman"/>
          <w:sz w:val="24"/>
          <w:szCs w:val="24"/>
        </w:rPr>
        <w:t>I confirm that I have authority of [</w:t>
      </w:r>
      <w:r w:rsidRPr="00CB427C">
        <w:rPr>
          <w:rFonts w:ascii="Times New Roman" w:eastAsia="Times New Roman" w:hAnsi="Times New Roman"/>
          <w:i/>
          <w:sz w:val="24"/>
          <w:szCs w:val="24"/>
        </w:rPr>
        <w:t>Insert Name of the C.A. Firm</w:t>
      </w:r>
      <w:r w:rsidRPr="00CB427C">
        <w:rPr>
          <w:rFonts w:ascii="Times New Roman" w:eastAsia="Times New Roman" w:hAnsi="Times New Roman"/>
          <w:sz w:val="24"/>
          <w:szCs w:val="24"/>
        </w:rPr>
        <w:t>] to submit the proposal and to negotiate on its behalf.</w:t>
      </w:r>
    </w:p>
    <w:p w:rsidR="0053282D" w:rsidRPr="00CB427C" w:rsidRDefault="0053282D">
      <w:pPr>
        <w:spacing w:line="345" w:lineRule="exact"/>
        <w:rPr>
          <w:rFonts w:ascii="Times New Roman" w:eastAsia="Times New Roman" w:hAnsi="Times New Roman"/>
          <w:sz w:val="24"/>
          <w:szCs w:val="24"/>
        </w:rPr>
      </w:pPr>
    </w:p>
    <w:p w:rsidR="0053282D" w:rsidRPr="00CB427C" w:rsidRDefault="00723AC9">
      <w:pPr>
        <w:spacing w:line="0" w:lineRule="atLeast"/>
        <w:ind w:left="7800"/>
        <w:rPr>
          <w:rFonts w:ascii="Times New Roman" w:eastAsia="Times New Roman" w:hAnsi="Times New Roman"/>
          <w:sz w:val="24"/>
          <w:szCs w:val="24"/>
        </w:rPr>
      </w:pPr>
      <w:r w:rsidRPr="00CB427C">
        <w:rPr>
          <w:rFonts w:ascii="Times New Roman" w:eastAsia="Times New Roman" w:hAnsi="Times New Roman"/>
          <w:sz w:val="24"/>
          <w:szCs w:val="24"/>
        </w:rPr>
        <w:t>Yours faithfully,</w:t>
      </w:r>
    </w:p>
    <w:p w:rsidR="0053282D" w:rsidRPr="00CB427C" w:rsidRDefault="0053282D">
      <w:pPr>
        <w:spacing w:line="358" w:lineRule="exact"/>
        <w:rPr>
          <w:rFonts w:ascii="Times New Roman" w:eastAsia="Times New Roman" w:hAnsi="Times New Roman"/>
          <w:sz w:val="24"/>
          <w:szCs w:val="24"/>
        </w:rPr>
      </w:pPr>
    </w:p>
    <w:p w:rsidR="0053282D" w:rsidRPr="00CB427C" w:rsidRDefault="00723AC9">
      <w:pPr>
        <w:tabs>
          <w:tab w:val="left" w:pos="9300"/>
        </w:tabs>
        <w:spacing w:line="0" w:lineRule="atLeast"/>
        <w:ind w:left="7280"/>
        <w:rPr>
          <w:rFonts w:ascii="Times New Roman" w:eastAsia="Times New Roman" w:hAnsi="Times New Roman"/>
          <w:sz w:val="24"/>
          <w:szCs w:val="24"/>
        </w:rPr>
      </w:pPr>
      <w:r w:rsidRPr="00CB427C">
        <w:rPr>
          <w:rFonts w:ascii="Times New Roman" w:eastAsia="Times New Roman" w:hAnsi="Times New Roman"/>
          <w:sz w:val="24"/>
          <w:szCs w:val="24"/>
        </w:rPr>
        <w:t>(</w:t>
      </w:r>
      <w:r w:rsidRPr="00CB427C">
        <w:rPr>
          <w:rFonts w:ascii="Times New Roman" w:eastAsia="Times New Roman" w:hAnsi="Times New Roman"/>
          <w:sz w:val="24"/>
          <w:szCs w:val="24"/>
        </w:rPr>
        <w:tab/>
        <w:t>)</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68" w:lineRule="exact"/>
        <w:rPr>
          <w:rFonts w:ascii="Times New Roman" w:eastAsia="Times New Roman" w:hAnsi="Times New Roman"/>
          <w:sz w:val="24"/>
          <w:szCs w:val="24"/>
        </w:rPr>
      </w:pPr>
    </w:p>
    <w:p w:rsidR="0053282D" w:rsidRPr="00CB427C" w:rsidRDefault="0053282D">
      <w:pPr>
        <w:spacing w:line="0" w:lineRule="atLeast"/>
        <w:ind w:left="9180"/>
        <w:rPr>
          <w:rFonts w:ascii="Times New Roman" w:eastAsia="Times New Roman" w:hAnsi="Times New Roman"/>
          <w:sz w:val="24"/>
          <w:szCs w:val="24"/>
        </w:rPr>
      </w:pPr>
    </w:p>
    <w:p w:rsidR="0053282D" w:rsidRPr="00CB427C" w:rsidRDefault="0053282D">
      <w:pPr>
        <w:spacing w:line="0" w:lineRule="atLeast"/>
        <w:ind w:left="9180"/>
        <w:rPr>
          <w:rFonts w:ascii="Times New Roman" w:eastAsia="Times New Roman" w:hAnsi="Times New Roman"/>
          <w:sz w:val="24"/>
          <w:szCs w:val="24"/>
        </w:rPr>
        <w:sectPr w:rsidR="0053282D" w:rsidRPr="00CB427C">
          <w:pgSz w:w="12240" w:h="15840"/>
          <w:pgMar w:top="1440" w:right="1420" w:bottom="709" w:left="1420" w:header="0" w:footer="0" w:gutter="0"/>
          <w:cols w:space="0" w:equalWidth="0">
            <w:col w:w="9400"/>
          </w:cols>
          <w:docGrid w:linePitch="360"/>
        </w:sectPr>
      </w:pPr>
    </w:p>
    <w:tbl>
      <w:tblPr>
        <w:tblW w:w="9197" w:type="dxa"/>
        <w:tblInd w:w="91" w:type="dxa"/>
        <w:tblLook w:val="04A0" w:firstRow="1" w:lastRow="0" w:firstColumn="1" w:lastColumn="0" w:noHBand="0" w:noVBand="1"/>
      </w:tblPr>
      <w:tblGrid>
        <w:gridCol w:w="856"/>
        <w:gridCol w:w="3931"/>
        <w:gridCol w:w="769"/>
        <w:gridCol w:w="3641"/>
      </w:tblGrid>
      <w:tr w:rsidR="00E3000F" w:rsidRPr="00CB427C" w:rsidTr="004665D0">
        <w:trPr>
          <w:trHeight w:val="315"/>
        </w:trPr>
        <w:tc>
          <w:tcPr>
            <w:tcW w:w="856" w:type="dxa"/>
            <w:tcBorders>
              <w:top w:val="nil"/>
              <w:left w:val="nil"/>
              <w:bottom w:val="nil"/>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bookmarkStart w:id="14" w:name="page14"/>
            <w:bookmarkEnd w:id="14"/>
          </w:p>
        </w:tc>
        <w:tc>
          <w:tcPr>
            <w:tcW w:w="4700" w:type="dxa"/>
            <w:gridSpan w:val="2"/>
            <w:tcBorders>
              <w:top w:val="nil"/>
              <w:left w:val="nil"/>
              <w:bottom w:val="nil"/>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641" w:type="dxa"/>
            <w:tcBorders>
              <w:top w:val="nil"/>
              <w:left w:val="nil"/>
              <w:bottom w:val="nil"/>
              <w:right w:val="nil"/>
            </w:tcBorders>
            <w:shd w:val="clear" w:color="auto" w:fill="auto"/>
            <w:vAlign w:val="center"/>
            <w:hideMark/>
          </w:tcPr>
          <w:p w:rsidR="00E3000F" w:rsidRPr="00CB427C" w:rsidRDefault="00E3000F" w:rsidP="003F0D24">
            <w:pPr>
              <w:jc w:val="right"/>
              <w:rPr>
                <w:rFonts w:ascii="Times New Roman" w:eastAsia="Times New Roman" w:hAnsi="Times New Roman" w:cs="Times New Roman"/>
                <w:b/>
                <w:bCs/>
                <w:color w:val="000000"/>
                <w:sz w:val="24"/>
                <w:szCs w:val="24"/>
                <w:u w:val="single"/>
              </w:rPr>
            </w:pPr>
            <w:r w:rsidRPr="00CB427C">
              <w:rPr>
                <w:rFonts w:ascii="Times New Roman" w:eastAsia="Times New Roman" w:hAnsi="Times New Roman" w:cs="Times New Roman"/>
                <w:b/>
                <w:bCs/>
                <w:color w:val="000000"/>
                <w:sz w:val="24"/>
                <w:szCs w:val="24"/>
                <w:u w:val="single"/>
              </w:rPr>
              <w:t>Form T-2</w:t>
            </w:r>
          </w:p>
        </w:tc>
      </w:tr>
      <w:tr w:rsidR="00E3000F" w:rsidRPr="00CB427C" w:rsidTr="004665D0">
        <w:trPr>
          <w:trHeight w:val="315"/>
        </w:trPr>
        <w:tc>
          <w:tcPr>
            <w:tcW w:w="856" w:type="dxa"/>
            <w:tcBorders>
              <w:top w:val="nil"/>
              <w:left w:val="nil"/>
              <w:bottom w:val="nil"/>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8341" w:type="dxa"/>
            <w:gridSpan w:val="3"/>
            <w:tcBorders>
              <w:top w:val="nil"/>
              <w:left w:val="nil"/>
              <w:bottom w:val="nil"/>
              <w:right w:val="nil"/>
            </w:tcBorders>
            <w:shd w:val="clear" w:color="auto" w:fill="auto"/>
            <w:vAlign w:val="center"/>
            <w:hideMark/>
          </w:tcPr>
          <w:p w:rsidR="00E3000F" w:rsidRPr="00CB427C" w:rsidRDefault="00E3000F" w:rsidP="00E23F47">
            <w:pPr>
              <w:ind w:firstLineChars="1500" w:firstLine="3600"/>
              <w:jc w:val="center"/>
              <w:rPr>
                <w:rFonts w:ascii="Times New Roman" w:eastAsia="Times New Roman" w:hAnsi="Times New Roman" w:cs="Times New Roman"/>
                <w:b/>
                <w:bCs/>
                <w:color w:val="000000"/>
                <w:sz w:val="24"/>
                <w:szCs w:val="24"/>
                <w:u w:val="single"/>
              </w:rPr>
            </w:pPr>
            <w:r w:rsidRPr="00CB427C">
              <w:rPr>
                <w:rFonts w:ascii="Times New Roman" w:eastAsia="Times New Roman" w:hAnsi="Times New Roman" w:cs="Times New Roman"/>
                <w:b/>
                <w:bCs/>
                <w:color w:val="000000"/>
                <w:sz w:val="24"/>
                <w:szCs w:val="24"/>
                <w:u w:val="single"/>
              </w:rPr>
              <w:t>Format for Technical Proposal</w:t>
            </w:r>
          </w:p>
        </w:tc>
      </w:tr>
      <w:tr w:rsidR="00E3000F" w:rsidRPr="00CB427C" w:rsidTr="004665D0">
        <w:trPr>
          <w:trHeight w:val="63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Sl. No.</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PARTICULARS</w:t>
            </w: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E23F47">
            <w:pPr>
              <w:ind w:firstLineChars="100" w:firstLine="240"/>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Supporting Documents required to be submitted along with this Form</w:t>
            </w:r>
          </w:p>
        </w:tc>
      </w:tr>
      <w:tr w:rsidR="00E3000F" w:rsidRPr="00CB427C" w:rsidTr="004665D0">
        <w:trPr>
          <w:trHeight w:val="330"/>
        </w:trPr>
        <w:tc>
          <w:tcPr>
            <w:tcW w:w="856" w:type="dxa"/>
            <w:tcBorders>
              <w:top w:val="nil"/>
              <w:left w:val="single" w:sz="8" w:space="0" w:color="auto"/>
              <w:bottom w:val="nil"/>
              <w:right w:val="single" w:sz="8"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1</w:t>
            </w:r>
          </w:p>
        </w:tc>
        <w:tc>
          <w:tcPr>
            <w:tcW w:w="3931" w:type="dxa"/>
            <w:tcBorders>
              <w:top w:val="nil"/>
              <w:left w:val="nil"/>
              <w:bottom w:val="nil"/>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Name of the Firm</w:t>
            </w:r>
          </w:p>
        </w:tc>
        <w:tc>
          <w:tcPr>
            <w:tcW w:w="4410" w:type="dxa"/>
            <w:gridSpan w:val="2"/>
            <w:tcBorders>
              <w:top w:val="single" w:sz="4" w:space="0" w:color="auto"/>
              <w:left w:val="single" w:sz="4" w:space="0" w:color="auto"/>
              <w:bottom w:val="nil"/>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315"/>
        </w:trPr>
        <w:tc>
          <w:tcPr>
            <w:tcW w:w="85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2</w:t>
            </w:r>
          </w:p>
        </w:tc>
        <w:tc>
          <w:tcPr>
            <w:tcW w:w="3931" w:type="dxa"/>
            <w:tcBorders>
              <w:top w:val="single" w:sz="8"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Addresses of the Firm:</w:t>
            </w:r>
          </w:p>
        </w:tc>
        <w:tc>
          <w:tcPr>
            <w:tcW w:w="4410" w:type="dxa"/>
            <w:gridSpan w:val="2"/>
            <w:tcBorders>
              <w:top w:val="single" w:sz="8"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vMerge w:val="restart"/>
            <w:tcBorders>
              <w:top w:val="nil"/>
              <w:left w:val="single" w:sz="4"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Head Office</w:t>
            </w: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Phone No:</w:t>
            </w:r>
          </w:p>
        </w:tc>
      </w:tr>
      <w:tr w:rsidR="00E3000F" w:rsidRPr="00CB427C" w:rsidTr="004665D0">
        <w:trPr>
          <w:trHeight w:val="3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E3000F" w:rsidRPr="00CB427C" w:rsidRDefault="00E3000F" w:rsidP="004665D0">
            <w:pPr>
              <w:jc w:val="center"/>
              <w:rPr>
                <w:rFonts w:eastAsia="Times New Roman" w:cs="Calibri"/>
                <w:color w:val="000000"/>
                <w:sz w:val="24"/>
                <w:szCs w:val="24"/>
              </w:rPr>
            </w:pPr>
          </w:p>
        </w:tc>
        <w:tc>
          <w:tcPr>
            <w:tcW w:w="3931" w:type="dxa"/>
            <w:vMerge/>
            <w:tcBorders>
              <w:top w:val="nil"/>
              <w:left w:val="single" w:sz="4" w:space="0" w:color="auto"/>
              <w:bottom w:val="single" w:sz="4" w:space="0" w:color="auto"/>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Fax No:</w:t>
            </w:r>
          </w:p>
        </w:tc>
      </w:tr>
      <w:tr w:rsidR="00E3000F" w:rsidRPr="00CB427C" w:rsidTr="004665D0">
        <w:trPr>
          <w:trHeight w:val="52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vMerge/>
            <w:tcBorders>
              <w:top w:val="nil"/>
              <w:left w:val="single" w:sz="4" w:space="0" w:color="auto"/>
              <w:bottom w:val="single" w:sz="4" w:space="0" w:color="auto"/>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Mobile No. of Head Office In-charge:</w:t>
            </w:r>
          </w:p>
        </w:tc>
      </w:tr>
      <w:tr w:rsidR="00E3000F" w:rsidRPr="00CB427C" w:rsidTr="004665D0">
        <w:trPr>
          <w:trHeight w:val="330"/>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Date of establishment of the firm</w:t>
            </w:r>
          </w:p>
        </w:tc>
        <w:tc>
          <w:tcPr>
            <w:tcW w:w="4410" w:type="dxa"/>
            <w:gridSpan w:val="2"/>
            <w:tcBorders>
              <w:top w:val="single" w:sz="4"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630"/>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tcBorders>
              <w:top w:val="nil"/>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 xml:space="preserve">Date since </w:t>
            </w:r>
            <w:r w:rsidR="006021B5" w:rsidRPr="00CB427C">
              <w:rPr>
                <w:rFonts w:ascii="Times New Roman" w:eastAsia="Times New Roman" w:hAnsi="Times New Roman" w:cs="Times New Roman"/>
                <w:color w:val="000000"/>
                <w:sz w:val="24"/>
                <w:szCs w:val="24"/>
              </w:rPr>
              <w:t>when is H.O. at the existing Station</w:t>
            </w:r>
          </w:p>
        </w:tc>
        <w:tc>
          <w:tcPr>
            <w:tcW w:w="4410" w:type="dxa"/>
            <w:gridSpan w:val="2"/>
            <w:tcBorders>
              <w:top w:val="nil"/>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1260"/>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tcBorders>
              <w:top w:val="nil"/>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Branch Office 1,2,3……(Particulars of each branch to be given)</w:t>
            </w: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6021B5"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Phone No:</w:t>
            </w:r>
          </w:p>
          <w:p w:rsidR="006021B5"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Fax No:</w:t>
            </w:r>
          </w:p>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Mobile of each Branch Office In-charge:</w:t>
            </w:r>
          </w:p>
        </w:tc>
      </w:tr>
      <w:tr w:rsidR="00E3000F" w:rsidRPr="00CB427C" w:rsidTr="004665D0">
        <w:trPr>
          <w:trHeight w:val="300"/>
        </w:trPr>
        <w:tc>
          <w:tcPr>
            <w:tcW w:w="856" w:type="dxa"/>
            <w:vMerge w:val="restart"/>
            <w:tcBorders>
              <w:top w:val="nil"/>
              <w:left w:val="single" w:sz="8" w:space="0" w:color="auto"/>
              <w:bottom w:val="single" w:sz="8" w:space="0" w:color="000000"/>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vMerge w:val="restart"/>
            <w:tcBorders>
              <w:top w:val="nil"/>
              <w:left w:val="single" w:sz="4" w:space="0" w:color="auto"/>
              <w:bottom w:val="single" w:sz="8" w:space="0" w:color="000000"/>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Mention the date of establishment of  each branch offices since when existed at the existing place</w:t>
            </w:r>
          </w:p>
        </w:tc>
        <w:tc>
          <w:tcPr>
            <w:tcW w:w="441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720"/>
        </w:trPr>
        <w:tc>
          <w:tcPr>
            <w:tcW w:w="856" w:type="dxa"/>
            <w:vMerge/>
            <w:tcBorders>
              <w:top w:val="nil"/>
              <w:left w:val="single" w:sz="8" w:space="0" w:color="auto"/>
              <w:bottom w:val="single" w:sz="8" w:space="0" w:color="000000"/>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vMerge/>
            <w:tcBorders>
              <w:top w:val="nil"/>
              <w:left w:val="single" w:sz="4" w:space="0" w:color="auto"/>
              <w:bottom w:val="single" w:sz="8" w:space="0" w:color="000000"/>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4410" w:type="dxa"/>
            <w:gridSpan w:val="2"/>
            <w:vMerge/>
            <w:tcBorders>
              <w:top w:val="single" w:sz="4" w:space="0" w:color="auto"/>
              <w:left w:val="single" w:sz="4" w:space="0" w:color="auto"/>
              <w:bottom w:val="single" w:sz="8" w:space="0" w:color="000000"/>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330"/>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3</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Firm Income Tax PAN No.</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copy of PAN card</w:t>
            </w:r>
          </w:p>
        </w:tc>
      </w:tr>
      <w:tr w:rsidR="00E3000F" w:rsidRPr="00CB427C" w:rsidTr="004665D0">
        <w:trPr>
          <w:trHeight w:val="330"/>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4</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Firm Service Tax Registration No.</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copy of Registration</w:t>
            </w:r>
          </w:p>
        </w:tc>
      </w:tr>
      <w:tr w:rsidR="00E3000F" w:rsidRPr="00CB427C" w:rsidTr="004665D0">
        <w:trPr>
          <w:trHeight w:val="1110"/>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5</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Firm’s Registration No. with ICAI</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a copy of certificate downloaded from ICAI Website showing the name &amp; address of H.O., B.O. and partners etc.</w:t>
            </w:r>
          </w:p>
        </w:tc>
      </w:tr>
      <w:tr w:rsidR="00E3000F" w:rsidRPr="00CB427C" w:rsidTr="004665D0">
        <w:trPr>
          <w:trHeight w:val="1155"/>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6</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Empanelment No. with C&amp;AG</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CC7E7C">
            <w:pPr>
              <w:jc w:val="center"/>
              <w:rPr>
                <w:rFonts w:ascii="Times New Roman" w:eastAsia="Times New Roman" w:hAnsi="Times New Roman" w:cs="Times New Roman"/>
                <w:sz w:val="24"/>
                <w:szCs w:val="24"/>
              </w:rPr>
            </w:pPr>
            <w:r w:rsidRPr="00CB427C">
              <w:rPr>
                <w:rFonts w:ascii="Times New Roman" w:eastAsia="Times New Roman" w:hAnsi="Times New Roman" w:cs="Times New Roman"/>
                <w:sz w:val="24"/>
                <w:szCs w:val="24"/>
              </w:rPr>
              <w:t>Attach proof of empanelment with C&amp;AG for the year under Audit (</w:t>
            </w:r>
            <w:r w:rsidR="00E23F47" w:rsidRPr="00CB427C">
              <w:rPr>
                <w:rFonts w:ascii="Times New Roman" w:eastAsia="Times New Roman" w:hAnsi="Times New Roman" w:cs="Times New Roman"/>
                <w:sz w:val="24"/>
                <w:szCs w:val="24"/>
              </w:rPr>
              <w:t>2018-19</w:t>
            </w:r>
            <w:r w:rsidRPr="00CB427C">
              <w:rPr>
                <w:rFonts w:ascii="Times New Roman" w:eastAsia="Times New Roman" w:hAnsi="Times New Roman" w:cs="Times New Roman"/>
                <w:sz w:val="24"/>
                <w:szCs w:val="24"/>
              </w:rPr>
              <w:t>) confirming that the firm is eligible for major PSU audits.</w:t>
            </w:r>
          </w:p>
        </w:tc>
      </w:tr>
      <w:tr w:rsidR="00E3000F" w:rsidRPr="00CB427C" w:rsidTr="004665D0">
        <w:trPr>
          <w:trHeight w:val="1275"/>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7</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No. of Years of Firm Existence &amp; Date of establishment of Firm</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copy of Partnership Deed</w:t>
            </w:r>
          </w:p>
        </w:tc>
      </w:tr>
      <w:tr w:rsidR="00E3000F" w:rsidRPr="00CB427C" w:rsidTr="004665D0">
        <w:trPr>
          <w:trHeight w:val="645"/>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8</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Turnover of the Firm in last three years</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a copy of Balance Sheet and P &amp; L Account of the last three years or a C.A. Certificate give Break-up of Audit Fee and Other Fees Received.</w:t>
            </w:r>
          </w:p>
        </w:tc>
      </w:tr>
      <w:tr w:rsidR="00E3000F" w:rsidRPr="00CB427C" w:rsidTr="004665D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9</w:t>
            </w:r>
          </w:p>
        </w:tc>
        <w:tc>
          <w:tcPr>
            <w:tcW w:w="3931" w:type="dxa"/>
            <w:tcBorders>
              <w:top w:val="nil"/>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Audit Experience of the Firm:</w:t>
            </w:r>
          </w:p>
          <w:p w:rsidR="006021B5"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1.  Number of Assignments in Commercial/Statutory Audit</w:t>
            </w:r>
          </w:p>
          <w:p w:rsidR="006021B5"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 xml:space="preserve">2. Number of Assignments of Externally Aided Projects/Social Sector </w:t>
            </w:r>
            <w:r w:rsidR="00737D05" w:rsidRPr="00CB427C">
              <w:rPr>
                <w:rFonts w:ascii="Times New Roman" w:eastAsia="Times New Roman" w:hAnsi="Times New Roman" w:cs="Times New Roman"/>
                <w:color w:val="000000"/>
                <w:sz w:val="24"/>
                <w:szCs w:val="24"/>
              </w:rPr>
              <w:t>Project (excluding</w:t>
            </w:r>
            <w:r w:rsidRPr="00CB427C">
              <w:rPr>
                <w:rFonts w:ascii="Times New Roman" w:eastAsia="Times New Roman" w:hAnsi="Times New Roman" w:cs="Times New Roman"/>
                <w:color w:val="000000"/>
                <w:sz w:val="24"/>
                <w:szCs w:val="24"/>
              </w:rPr>
              <w:t xml:space="preserve"> audit of Charitable Org.) Institutions &amp;NGOs</w:t>
            </w:r>
          </w:p>
          <w:p w:rsidR="006021B5"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lastRenderedPageBreak/>
              <w:t>3. Experience in the NHM audit</w:t>
            </w:r>
          </w:p>
        </w:tc>
        <w:tc>
          <w:tcPr>
            <w:tcW w:w="4410" w:type="dxa"/>
            <w:gridSpan w:val="2"/>
            <w:tcBorders>
              <w:top w:val="single" w:sz="8" w:space="0" w:color="auto"/>
              <w:left w:val="nil"/>
              <w:bottom w:val="single" w:sz="4" w:space="0" w:color="auto"/>
              <w:right w:val="single" w:sz="4" w:space="0" w:color="auto"/>
            </w:tcBorders>
            <w:shd w:val="clear" w:color="auto" w:fill="auto"/>
            <w:vAlign w:val="center"/>
            <w:hideMark/>
          </w:tcPr>
          <w:p w:rsidR="006021B5"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lastRenderedPageBreak/>
              <w:t>Copy of the Offer Letter &amp; the Fee Charged for each assignment.</w:t>
            </w:r>
          </w:p>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(Relevant evidences to be given of the turnover and fee)</w:t>
            </w:r>
          </w:p>
        </w:tc>
      </w:tr>
      <w:tr w:rsidR="00E3000F" w:rsidRPr="00CB427C" w:rsidTr="004665D0">
        <w:trPr>
          <w:trHeight w:val="315"/>
        </w:trPr>
        <w:tc>
          <w:tcPr>
            <w:tcW w:w="856" w:type="dxa"/>
            <w:tcBorders>
              <w:top w:val="single" w:sz="4" w:space="0" w:color="auto"/>
              <w:left w:val="single" w:sz="4" w:space="0" w:color="auto"/>
              <w:bottom w:val="single" w:sz="4" w:space="0" w:color="auto"/>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lastRenderedPageBreak/>
              <w:t>1</w:t>
            </w:r>
            <w:r w:rsidR="006021B5" w:rsidRPr="00CB427C">
              <w:rPr>
                <w:rFonts w:ascii="Times New Roman" w:eastAsia="Times New Roman" w:hAnsi="Times New Roman" w:cs="Times New Roman"/>
                <w:color w:val="000000"/>
                <w:sz w:val="24"/>
                <w:szCs w:val="24"/>
              </w:rPr>
              <w:t>0</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Details of Partners:</w:t>
            </w:r>
          </w:p>
          <w:p w:rsidR="00B9641A" w:rsidRPr="00CB427C" w:rsidRDefault="00B9641A" w:rsidP="004665D0">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Provide following details:</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Number of Full Time Fellow Partners associated with the firm</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Name of each partner</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Symbol" w:eastAsia="Symbol" w:hAnsi="Symbol" w:cs="Calibri"/>
                <w:color w:val="000000"/>
                <w:sz w:val="24"/>
                <w:szCs w:val="24"/>
              </w:rPr>
              <w:t></w:t>
            </w: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Date of becoming ACA and FCA</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Date of joining the firm</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Membership No.</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Qualification</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Experience</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Whether the partners is engaged full time or part time with the firm</w:t>
            </w:r>
          </w:p>
          <w:p w:rsidR="00B9641A" w:rsidRPr="00CB427C" w:rsidRDefault="00B9641A" w:rsidP="00946BD9">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Their Contact Mobile No., email and full </w:t>
            </w:r>
            <w:r w:rsidRPr="00CB427C">
              <w:rPr>
                <w:rFonts w:ascii="Times New Roman" w:eastAsia="Times New Roman" w:hAnsi="Times New Roman" w:cs="Times New Roman"/>
                <w:color w:val="000000"/>
                <w:sz w:val="24"/>
                <w:szCs w:val="24"/>
              </w:rPr>
              <w:t>Address (Attested copy of Certificate/letter of ICAI not before 01/01/201</w:t>
            </w:r>
            <w:r w:rsidR="002448D4" w:rsidRPr="00CB427C">
              <w:rPr>
                <w:rFonts w:ascii="Times New Roman" w:eastAsia="Times New Roman" w:hAnsi="Times New Roman" w:cs="Times New Roman"/>
                <w:color w:val="000000"/>
                <w:sz w:val="24"/>
                <w:szCs w:val="24"/>
              </w:rPr>
              <w:t>9</w:t>
            </w:r>
            <w:r w:rsidR="00946BD9" w:rsidRPr="00CB427C">
              <w:rPr>
                <w:rFonts w:ascii="Times New Roman" w:eastAsia="Times New Roman" w:hAnsi="Times New Roman" w:cs="Times New Roman"/>
                <w:color w:val="000000"/>
                <w:sz w:val="24"/>
                <w:szCs w:val="24"/>
              </w:rPr>
              <w:t>)</w:t>
            </w: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B9641A" w:rsidP="00946BD9">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Attested copy of Certificate of ICAI not before 01.01.201</w:t>
            </w:r>
            <w:r w:rsidR="00433458" w:rsidRPr="00CB427C">
              <w:rPr>
                <w:rFonts w:ascii="Times New Roman" w:eastAsia="Times New Roman" w:hAnsi="Times New Roman" w:cs="Times New Roman"/>
                <w:b/>
                <w:bCs/>
                <w:color w:val="000000"/>
                <w:sz w:val="24"/>
                <w:szCs w:val="24"/>
              </w:rPr>
              <w:t>9</w:t>
            </w:r>
          </w:p>
        </w:tc>
      </w:tr>
    </w:tbl>
    <w:p w:rsidR="0053282D" w:rsidRPr="00CB427C" w:rsidRDefault="0053282D">
      <w:pPr>
        <w:spacing w:line="327" w:lineRule="exact"/>
        <w:rPr>
          <w:rFonts w:ascii="Times New Roman" w:eastAsia="Times New Roman" w:hAnsi="Times New Roman"/>
          <w:sz w:val="24"/>
          <w:szCs w:val="24"/>
        </w:rPr>
      </w:pPr>
      <w:bookmarkStart w:id="15" w:name="page15"/>
      <w:bookmarkEnd w:id="15"/>
    </w:p>
    <w:p w:rsidR="0053282D" w:rsidRPr="00CB427C" w:rsidRDefault="00723AC9" w:rsidP="00F70C08">
      <w:pPr>
        <w:spacing w:line="266" w:lineRule="auto"/>
        <w:ind w:left="1220" w:right="2000" w:hanging="779"/>
        <w:jc w:val="both"/>
        <w:rPr>
          <w:rFonts w:ascii="Times New Roman" w:eastAsia="Times New Roman" w:hAnsi="Times New Roman"/>
          <w:b/>
          <w:sz w:val="24"/>
          <w:szCs w:val="24"/>
        </w:rPr>
      </w:pPr>
      <w:r w:rsidRPr="00CB427C">
        <w:rPr>
          <w:rFonts w:ascii="Times New Roman" w:eastAsia="Times New Roman" w:hAnsi="Times New Roman"/>
          <w:b/>
          <w:sz w:val="24"/>
          <w:szCs w:val="24"/>
          <w:u w:val="single"/>
        </w:rPr>
        <w:t>Note:</w:t>
      </w:r>
      <w:r w:rsidRPr="00CB427C">
        <w:rPr>
          <w:rFonts w:ascii="Times New Roman" w:eastAsia="Times New Roman" w:hAnsi="Times New Roman"/>
          <w:b/>
          <w:sz w:val="24"/>
          <w:szCs w:val="24"/>
        </w:rPr>
        <w:t xml:space="preserve"> The firm shall give an undertaking that the team members are proficient in the State’s official language (both oral and written).</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0" w:lineRule="atLeast"/>
        <w:ind w:left="9300"/>
        <w:rPr>
          <w:rFonts w:ascii="Times New Roman" w:eastAsia="Times New Roman" w:hAnsi="Times New Roman"/>
          <w:sz w:val="24"/>
          <w:szCs w:val="24"/>
        </w:rPr>
        <w:sectPr w:rsidR="0053282D" w:rsidRPr="00CB427C">
          <w:pgSz w:w="12240" w:h="15840"/>
          <w:pgMar w:top="1148" w:right="180" w:bottom="709" w:left="1300" w:header="0" w:footer="0" w:gutter="0"/>
          <w:cols w:space="0" w:equalWidth="0">
            <w:col w:w="10760"/>
          </w:cols>
          <w:docGrid w:linePitch="360"/>
        </w:sectPr>
      </w:pPr>
    </w:p>
    <w:p w:rsidR="0053282D" w:rsidRPr="00CB427C" w:rsidRDefault="00723AC9">
      <w:pPr>
        <w:spacing w:line="0" w:lineRule="atLeast"/>
        <w:ind w:left="8200"/>
        <w:rPr>
          <w:rFonts w:ascii="Times New Roman" w:eastAsia="Times New Roman" w:hAnsi="Times New Roman"/>
          <w:b/>
          <w:sz w:val="24"/>
          <w:szCs w:val="24"/>
          <w:u w:val="single"/>
        </w:rPr>
      </w:pPr>
      <w:bookmarkStart w:id="16" w:name="page16"/>
      <w:bookmarkEnd w:id="16"/>
      <w:r w:rsidRPr="00CB427C">
        <w:rPr>
          <w:rFonts w:ascii="Times New Roman" w:eastAsia="Times New Roman" w:hAnsi="Times New Roman"/>
          <w:b/>
          <w:sz w:val="24"/>
          <w:szCs w:val="24"/>
          <w:u w:val="single"/>
        </w:rPr>
        <w:lastRenderedPageBreak/>
        <w:t>Form F-1</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75" w:lineRule="exact"/>
        <w:rPr>
          <w:rFonts w:ascii="Times New Roman" w:eastAsia="Times New Roman" w:hAnsi="Times New Roman"/>
          <w:sz w:val="24"/>
          <w:szCs w:val="24"/>
        </w:rPr>
      </w:pPr>
    </w:p>
    <w:p w:rsidR="0053282D" w:rsidRPr="00CB427C" w:rsidRDefault="00723AC9">
      <w:pPr>
        <w:spacing w:line="0" w:lineRule="atLeast"/>
        <w:ind w:left="3060"/>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t>FORMAT FOR FINANCIAL BID</w:t>
      </w:r>
    </w:p>
    <w:p w:rsidR="0053282D" w:rsidRPr="00CB427C" w:rsidRDefault="0053282D">
      <w:pPr>
        <w:spacing w:line="360" w:lineRule="exact"/>
        <w:rPr>
          <w:rFonts w:ascii="Times New Roman" w:eastAsia="Times New Roman" w:hAnsi="Times New Roman"/>
          <w:sz w:val="24"/>
          <w:szCs w:val="24"/>
        </w:rPr>
      </w:pPr>
    </w:p>
    <w:p w:rsidR="0053282D" w:rsidRPr="00CB427C" w:rsidRDefault="00723AC9">
      <w:pPr>
        <w:spacing w:line="0" w:lineRule="atLeast"/>
        <w:ind w:left="1000"/>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t>(Please provide the break-up of Firm’s quoted fees for each work and unit)</w:t>
      </w:r>
    </w:p>
    <w:p w:rsidR="0053282D" w:rsidRPr="00CB427C" w:rsidRDefault="0053282D">
      <w:pPr>
        <w:spacing w:line="340" w:lineRule="exact"/>
        <w:rPr>
          <w:rFonts w:ascii="Times New Roman" w:eastAsia="Times New Roman" w:hAnsi="Times New Roman"/>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840"/>
        <w:gridCol w:w="4420"/>
        <w:gridCol w:w="3840"/>
      </w:tblGrid>
      <w:tr w:rsidR="0053282D" w:rsidRPr="00CB427C">
        <w:trPr>
          <w:trHeight w:val="285"/>
        </w:trPr>
        <w:tc>
          <w:tcPr>
            <w:tcW w:w="840" w:type="dxa"/>
            <w:tcBorders>
              <w:top w:val="single" w:sz="8" w:space="0" w:color="auto"/>
              <w:lef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4420" w:type="dxa"/>
            <w:tcBorders>
              <w:top w:val="single" w:sz="8" w:space="0" w:color="auto"/>
              <w:right w:val="single" w:sz="8" w:space="0" w:color="auto"/>
            </w:tcBorders>
            <w:shd w:val="clear" w:color="auto" w:fill="auto"/>
            <w:vAlign w:val="bottom"/>
          </w:tcPr>
          <w:p w:rsidR="0053282D" w:rsidRPr="00CB427C" w:rsidRDefault="00723AC9">
            <w:pPr>
              <w:spacing w:line="0" w:lineRule="atLeast"/>
              <w:ind w:left="1200"/>
              <w:rPr>
                <w:rFonts w:ascii="Times New Roman" w:eastAsia="Times New Roman" w:hAnsi="Times New Roman"/>
                <w:b/>
                <w:sz w:val="24"/>
                <w:szCs w:val="24"/>
              </w:rPr>
            </w:pPr>
            <w:r w:rsidRPr="00CB427C">
              <w:rPr>
                <w:rFonts w:ascii="Times New Roman" w:eastAsia="Times New Roman" w:hAnsi="Times New Roman"/>
                <w:b/>
                <w:sz w:val="24"/>
                <w:szCs w:val="24"/>
              </w:rPr>
              <w:t>Particulars</w:t>
            </w:r>
          </w:p>
        </w:tc>
        <w:tc>
          <w:tcPr>
            <w:tcW w:w="3840" w:type="dxa"/>
            <w:tcBorders>
              <w:top w:val="single" w:sz="8" w:space="0" w:color="auto"/>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b/>
                <w:sz w:val="24"/>
                <w:szCs w:val="24"/>
              </w:rPr>
            </w:pPr>
            <w:r w:rsidRPr="00CB427C">
              <w:rPr>
                <w:rFonts w:ascii="Times New Roman" w:eastAsia="Times New Roman" w:hAnsi="Times New Roman"/>
                <w:b/>
                <w:sz w:val="24"/>
                <w:szCs w:val="24"/>
              </w:rPr>
              <w:t>Total Amount (in Rupees)</w:t>
            </w:r>
          </w:p>
        </w:tc>
      </w:tr>
      <w:tr w:rsidR="0053282D" w:rsidRPr="00CB427C">
        <w:trPr>
          <w:trHeight w:val="44"/>
        </w:trPr>
        <w:tc>
          <w:tcPr>
            <w:tcW w:w="5260" w:type="dxa"/>
            <w:gridSpan w:val="2"/>
            <w:tcBorders>
              <w:left w:val="single" w:sz="8" w:space="0" w:color="auto"/>
              <w:bottom w:val="single" w:sz="8" w:space="0" w:color="auto"/>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3840" w:type="dxa"/>
            <w:tcBorders>
              <w:bottom w:val="single" w:sz="8" w:space="0" w:color="auto"/>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r w:rsidR="0053282D" w:rsidRPr="00CB427C">
        <w:trPr>
          <w:trHeight w:val="896"/>
        </w:trPr>
        <w:tc>
          <w:tcPr>
            <w:tcW w:w="5260" w:type="dxa"/>
            <w:gridSpan w:val="2"/>
            <w:tcBorders>
              <w:left w:val="single" w:sz="8" w:space="0" w:color="auto"/>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b/>
                <w:sz w:val="24"/>
                <w:szCs w:val="24"/>
              </w:rPr>
            </w:pPr>
            <w:r w:rsidRPr="00CB427C">
              <w:rPr>
                <w:rFonts w:ascii="Times New Roman" w:eastAsia="Times New Roman" w:hAnsi="Times New Roman"/>
                <w:b/>
                <w:sz w:val="24"/>
                <w:szCs w:val="24"/>
              </w:rPr>
              <w:t>AUDIT FEE</w:t>
            </w:r>
          </w:p>
        </w:tc>
        <w:tc>
          <w:tcPr>
            <w:tcW w:w="3840" w:type="dxa"/>
            <w:tcBorders>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sz w:val="24"/>
                <w:szCs w:val="24"/>
              </w:rPr>
            </w:pPr>
            <w:r w:rsidRPr="00CB427C">
              <w:rPr>
                <w:rFonts w:ascii="Times New Roman" w:eastAsia="Times New Roman" w:hAnsi="Times New Roman"/>
                <w:sz w:val="24"/>
                <w:szCs w:val="24"/>
              </w:rPr>
              <w:t>Both in Numeric and in Words.</w:t>
            </w:r>
          </w:p>
        </w:tc>
      </w:tr>
      <w:tr w:rsidR="0053282D" w:rsidRPr="00CB427C">
        <w:trPr>
          <w:trHeight w:val="632"/>
        </w:trPr>
        <w:tc>
          <w:tcPr>
            <w:tcW w:w="840" w:type="dxa"/>
            <w:tcBorders>
              <w:left w:val="single" w:sz="8" w:space="0" w:color="auto"/>
            </w:tcBorders>
            <w:shd w:val="clear" w:color="auto" w:fill="auto"/>
            <w:vAlign w:val="bottom"/>
          </w:tcPr>
          <w:p w:rsidR="0053282D" w:rsidRPr="00CB427C" w:rsidRDefault="00723AC9">
            <w:pPr>
              <w:spacing w:line="0" w:lineRule="atLeast"/>
              <w:ind w:left="580"/>
              <w:rPr>
                <w:rFonts w:ascii="Times New Roman" w:eastAsia="Times New Roman" w:hAnsi="Times New Roman"/>
                <w:sz w:val="24"/>
                <w:szCs w:val="24"/>
              </w:rPr>
            </w:pPr>
            <w:r w:rsidRPr="00CB427C">
              <w:rPr>
                <w:rFonts w:ascii="Times New Roman" w:eastAsia="Times New Roman" w:hAnsi="Times New Roman"/>
                <w:sz w:val="24"/>
                <w:szCs w:val="24"/>
              </w:rPr>
              <w:t>a.</w:t>
            </w:r>
          </w:p>
        </w:tc>
        <w:tc>
          <w:tcPr>
            <w:tcW w:w="4420" w:type="dxa"/>
            <w:tcBorders>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sz w:val="24"/>
                <w:szCs w:val="24"/>
              </w:rPr>
            </w:pPr>
            <w:r w:rsidRPr="00CB427C">
              <w:rPr>
                <w:rFonts w:ascii="Times New Roman" w:eastAsia="Times New Roman" w:hAnsi="Times New Roman"/>
                <w:sz w:val="24"/>
                <w:szCs w:val="24"/>
              </w:rPr>
              <w:t>Audit fess---------------</w:t>
            </w:r>
          </w:p>
        </w:tc>
        <w:tc>
          <w:tcPr>
            <w:tcW w:w="3840" w:type="dxa"/>
            <w:tcBorders>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sz w:val="24"/>
                <w:szCs w:val="24"/>
              </w:rPr>
            </w:pPr>
            <w:r w:rsidRPr="00CB427C">
              <w:rPr>
                <w:rFonts w:ascii="Times New Roman" w:eastAsia="Times New Roman" w:hAnsi="Times New Roman"/>
                <w:sz w:val="24"/>
                <w:szCs w:val="24"/>
              </w:rPr>
              <w:t>Rs.__________________/-</w:t>
            </w:r>
          </w:p>
        </w:tc>
      </w:tr>
      <w:tr w:rsidR="0053282D" w:rsidRPr="00CB427C">
        <w:trPr>
          <w:trHeight w:val="317"/>
        </w:trPr>
        <w:tc>
          <w:tcPr>
            <w:tcW w:w="840" w:type="dxa"/>
            <w:tcBorders>
              <w:lef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4420" w:type="dxa"/>
            <w:tcBorders>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sz w:val="24"/>
                <w:szCs w:val="24"/>
              </w:rPr>
            </w:pPr>
            <w:r w:rsidRPr="00CB427C">
              <w:rPr>
                <w:rFonts w:ascii="Times New Roman" w:eastAsia="Times New Roman" w:hAnsi="Times New Roman"/>
                <w:sz w:val="24"/>
                <w:szCs w:val="24"/>
              </w:rPr>
              <w:t>(Including cost of TA/DA)</w:t>
            </w:r>
          </w:p>
        </w:tc>
        <w:tc>
          <w:tcPr>
            <w:tcW w:w="3840" w:type="dxa"/>
            <w:tcBorders>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r w:rsidR="0053282D" w:rsidRPr="00CB427C">
        <w:trPr>
          <w:trHeight w:val="317"/>
        </w:trPr>
        <w:tc>
          <w:tcPr>
            <w:tcW w:w="840" w:type="dxa"/>
            <w:tcBorders>
              <w:left w:val="single" w:sz="8" w:space="0" w:color="auto"/>
            </w:tcBorders>
            <w:shd w:val="clear" w:color="auto" w:fill="auto"/>
            <w:vAlign w:val="bottom"/>
          </w:tcPr>
          <w:p w:rsidR="0053282D" w:rsidRPr="00CB427C" w:rsidRDefault="00723AC9">
            <w:pPr>
              <w:spacing w:line="0" w:lineRule="atLeast"/>
              <w:ind w:left="580"/>
              <w:rPr>
                <w:rFonts w:ascii="Times New Roman" w:eastAsia="Times New Roman" w:hAnsi="Times New Roman"/>
                <w:sz w:val="24"/>
                <w:szCs w:val="24"/>
              </w:rPr>
            </w:pPr>
            <w:r w:rsidRPr="00CB427C">
              <w:rPr>
                <w:rFonts w:ascii="Times New Roman" w:eastAsia="Times New Roman" w:hAnsi="Times New Roman"/>
                <w:sz w:val="24"/>
                <w:szCs w:val="24"/>
              </w:rPr>
              <w:t>b.</w:t>
            </w:r>
          </w:p>
        </w:tc>
        <w:tc>
          <w:tcPr>
            <w:tcW w:w="4420" w:type="dxa"/>
            <w:tcBorders>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sz w:val="24"/>
                <w:szCs w:val="24"/>
              </w:rPr>
            </w:pPr>
            <w:r w:rsidRPr="00CB427C">
              <w:rPr>
                <w:rFonts w:ascii="Times New Roman" w:eastAsia="Times New Roman" w:hAnsi="Times New Roman"/>
                <w:sz w:val="24"/>
                <w:szCs w:val="24"/>
              </w:rPr>
              <w:t>Service Tax----------------</w:t>
            </w:r>
          </w:p>
        </w:tc>
        <w:tc>
          <w:tcPr>
            <w:tcW w:w="3840" w:type="dxa"/>
            <w:tcBorders>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sz w:val="24"/>
                <w:szCs w:val="24"/>
              </w:rPr>
            </w:pPr>
            <w:r w:rsidRPr="00CB427C">
              <w:rPr>
                <w:rFonts w:ascii="Times New Roman" w:eastAsia="Times New Roman" w:hAnsi="Times New Roman"/>
                <w:sz w:val="24"/>
                <w:szCs w:val="24"/>
              </w:rPr>
              <w:t>(Rupees</w:t>
            </w:r>
          </w:p>
        </w:tc>
      </w:tr>
      <w:tr w:rsidR="0053282D" w:rsidRPr="00CB427C">
        <w:trPr>
          <w:trHeight w:val="319"/>
        </w:trPr>
        <w:tc>
          <w:tcPr>
            <w:tcW w:w="840" w:type="dxa"/>
            <w:tcBorders>
              <w:left w:val="single" w:sz="8" w:space="0" w:color="auto"/>
            </w:tcBorders>
            <w:shd w:val="clear" w:color="auto" w:fill="auto"/>
            <w:vAlign w:val="bottom"/>
          </w:tcPr>
          <w:p w:rsidR="0053282D" w:rsidRPr="00CB427C" w:rsidRDefault="00723AC9">
            <w:pPr>
              <w:spacing w:line="0" w:lineRule="atLeast"/>
              <w:ind w:left="580"/>
              <w:rPr>
                <w:rFonts w:ascii="Times New Roman" w:eastAsia="Times New Roman" w:hAnsi="Times New Roman"/>
                <w:sz w:val="24"/>
                <w:szCs w:val="24"/>
              </w:rPr>
            </w:pPr>
            <w:r w:rsidRPr="00CB427C">
              <w:rPr>
                <w:rFonts w:ascii="Times New Roman" w:eastAsia="Times New Roman" w:hAnsi="Times New Roman"/>
                <w:sz w:val="24"/>
                <w:szCs w:val="24"/>
              </w:rPr>
              <w:t>c.</w:t>
            </w:r>
          </w:p>
        </w:tc>
        <w:tc>
          <w:tcPr>
            <w:tcW w:w="4420" w:type="dxa"/>
            <w:tcBorders>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sz w:val="24"/>
                <w:szCs w:val="24"/>
              </w:rPr>
            </w:pPr>
            <w:r w:rsidRPr="00CB427C">
              <w:rPr>
                <w:rFonts w:ascii="Times New Roman" w:eastAsia="Times New Roman" w:hAnsi="Times New Roman"/>
                <w:sz w:val="24"/>
                <w:szCs w:val="24"/>
              </w:rPr>
              <w:t>Total Fees---------------</w:t>
            </w:r>
          </w:p>
        </w:tc>
        <w:tc>
          <w:tcPr>
            <w:tcW w:w="3840" w:type="dxa"/>
            <w:tcBorders>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sz w:val="24"/>
                <w:szCs w:val="24"/>
              </w:rPr>
            </w:pPr>
            <w:r w:rsidRPr="00CB427C">
              <w:rPr>
                <w:rFonts w:ascii="Times New Roman" w:eastAsia="Times New Roman" w:hAnsi="Times New Roman"/>
                <w:sz w:val="24"/>
                <w:szCs w:val="24"/>
              </w:rPr>
              <w:t>________________________).</w:t>
            </w:r>
          </w:p>
        </w:tc>
      </w:tr>
      <w:tr w:rsidR="0053282D" w:rsidRPr="00CB427C">
        <w:trPr>
          <w:trHeight w:val="634"/>
        </w:trPr>
        <w:tc>
          <w:tcPr>
            <w:tcW w:w="5260" w:type="dxa"/>
            <w:gridSpan w:val="2"/>
            <w:tcBorders>
              <w:left w:val="single" w:sz="8" w:space="0" w:color="auto"/>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b/>
                <w:sz w:val="24"/>
                <w:szCs w:val="24"/>
              </w:rPr>
            </w:pPr>
            <w:r w:rsidRPr="00CB427C">
              <w:rPr>
                <w:rFonts w:ascii="Times New Roman" w:eastAsia="Times New Roman" w:hAnsi="Times New Roman"/>
                <w:sz w:val="24"/>
                <w:szCs w:val="24"/>
                <w:u w:val="single"/>
              </w:rPr>
              <w:t>Note:</w:t>
            </w:r>
            <w:r w:rsidR="00946BD9" w:rsidRPr="00CB427C">
              <w:rPr>
                <w:rFonts w:ascii="Times New Roman" w:eastAsia="Times New Roman" w:hAnsi="Times New Roman"/>
                <w:sz w:val="24"/>
                <w:szCs w:val="24"/>
                <w:u w:val="single"/>
              </w:rPr>
              <w:t xml:space="preserve"> </w:t>
            </w:r>
            <w:r w:rsidRPr="00CB427C">
              <w:rPr>
                <w:rFonts w:ascii="Times New Roman" w:eastAsia="Times New Roman" w:hAnsi="Times New Roman"/>
                <w:b/>
                <w:sz w:val="24"/>
                <w:szCs w:val="24"/>
              </w:rPr>
              <w:t>Percentage of funds involved shall not be a</w:t>
            </w:r>
          </w:p>
        </w:tc>
        <w:tc>
          <w:tcPr>
            <w:tcW w:w="3840" w:type="dxa"/>
            <w:tcBorders>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r w:rsidR="0053282D" w:rsidRPr="00CB427C">
        <w:trPr>
          <w:trHeight w:val="322"/>
        </w:trPr>
        <w:tc>
          <w:tcPr>
            <w:tcW w:w="5260" w:type="dxa"/>
            <w:gridSpan w:val="2"/>
            <w:tcBorders>
              <w:left w:val="single" w:sz="8" w:space="0" w:color="auto"/>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b/>
                <w:sz w:val="24"/>
                <w:szCs w:val="24"/>
              </w:rPr>
            </w:pPr>
            <w:r w:rsidRPr="00CB427C">
              <w:rPr>
                <w:rFonts w:ascii="Times New Roman" w:eastAsia="Times New Roman" w:hAnsi="Times New Roman"/>
                <w:b/>
                <w:sz w:val="24"/>
                <w:szCs w:val="24"/>
              </w:rPr>
              <w:t>basis of quoting the Audit Fee.</w:t>
            </w:r>
          </w:p>
        </w:tc>
        <w:tc>
          <w:tcPr>
            <w:tcW w:w="3840" w:type="dxa"/>
            <w:tcBorders>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r w:rsidR="0053282D" w:rsidRPr="00CB427C">
        <w:trPr>
          <w:trHeight w:val="363"/>
        </w:trPr>
        <w:tc>
          <w:tcPr>
            <w:tcW w:w="840" w:type="dxa"/>
            <w:tcBorders>
              <w:left w:val="single" w:sz="8" w:space="0" w:color="auto"/>
              <w:bottom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4420" w:type="dxa"/>
            <w:tcBorders>
              <w:bottom w:val="single" w:sz="8" w:space="0" w:color="auto"/>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3840" w:type="dxa"/>
            <w:tcBorders>
              <w:bottom w:val="single" w:sz="8" w:space="0" w:color="auto"/>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bl>
    <w:p w:rsidR="0053282D" w:rsidRPr="00CB427C" w:rsidRDefault="0053282D">
      <w:pPr>
        <w:spacing w:line="314" w:lineRule="exact"/>
        <w:rPr>
          <w:rFonts w:ascii="Times New Roman" w:eastAsia="Times New Roman" w:hAnsi="Times New Roman"/>
          <w:sz w:val="24"/>
          <w:szCs w:val="24"/>
        </w:rPr>
      </w:pPr>
    </w:p>
    <w:p w:rsidR="0053282D" w:rsidRPr="00CB427C" w:rsidRDefault="00723AC9">
      <w:pPr>
        <w:tabs>
          <w:tab w:val="left" w:pos="700"/>
        </w:tabs>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t>Note:</w:t>
      </w:r>
      <w:r w:rsidRPr="00CB427C">
        <w:rPr>
          <w:rFonts w:ascii="Times New Roman" w:eastAsia="Times New Roman" w:hAnsi="Times New Roman"/>
          <w:sz w:val="24"/>
          <w:szCs w:val="24"/>
        </w:rPr>
        <w:tab/>
      </w:r>
      <w:r w:rsidRPr="00CB427C">
        <w:rPr>
          <w:rFonts w:ascii="Times New Roman" w:eastAsia="Times New Roman" w:hAnsi="Times New Roman"/>
          <w:b/>
          <w:sz w:val="24"/>
          <w:szCs w:val="24"/>
        </w:rPr>
        <w:t>In case of change in the rate of Service Tax the revised Service Tax shall be paid.</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DB1A3A" w:rsidRPr="00CB427C" w:rsidRDefault="00DB1A3A">
      <w:pPr>
        <w:spacing w:line="200" w:lineRule="exact"/>
        <w:rPr>
          <w:rFonts w:ascii="Times New Roman" w:eastAsia="Times New Roman" w:hAnsi="Times New Roman"/>
          <w:sz w:val="24"/>
          <w:szCs w:val="24"/>
        </w:rPr>
      </w:pPr>
    </w:p>
    <w:p w:rsidR="00DB1A3A" w:rsidRPr="00CB427C" w:rsidRDefault="00DB1A3A">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64" w:lineRule="exact"/>
        <w:rPr>
          <w:rFonts w:ascii="Times New Roman" w:eastAsia="Times New Roman" w:hAnsi="Times New Roman"/>
          <w:sz w:val="24"/>
          <w:szCs w:val="24"/>
        </w:rPr>
      </w:pPr>
    </w:p>
    <w:p w:rsidR="00FC1415" w:rsidRPr="00CB427C" w:rsidRDefault="00FC1415" w:rsidP="00FC1415">
      <w:pPr>
        <w:jc w:val="right"/>
        <w:rPr>
          <w:sz w:val="24"/>
          <w:szCs w:val="24"/>
        </w:rPr>
      </w:pPr>
      <w:bookmarkStart w:id="17" w:name="page17"/>
      <w:bookmarkEnd w:id="17"/>
      <w:r w:rsidRPr="00CB427C">
        <w:rPr>
          <w:sz w:val="24"/>
          <w:szCs w:val="24"/>
        </w:rPr>
        <w:t xml:space="preserve">Form U </w:t>
      </w:r>
    </w:p>
    <w:p w:rsidR="00FC1415" w:rsidRPr="00CB427C" w:rsidRDefault="00FC1415" w:rsidP="00FC1415">
      <w:pPr>
        <w:jc w:val="center"/>
        <w:rPr>
          <w:sz w:val="24"/>
          <w:szCs w:val="24"/>
        </w:rPr>
      </w:pPr>
      <w:r w:rsidRPr="00CB427C">
        <w:rPr>
          <w:sz w:val="24"/>
          <w:szCs w:val="24"/>
        </w:rPr>
        <w:t xml:space="preserve">(Letter of undertaking for having the local office in the </w:t>
      </w:r>
      <w:r w:rsidR="00BF5A53" w:rsidRPr="00CB427C">
        <w:rPr>
          <w:sz w:val="24"/>
          <w:szCs w:val="24"/>
        </w:rPr>
        <w:t>S</w:t>
      </w:r>
      <w:r w:rsidRPr="00CB427C">
        <w:rPr>
          <w:sz w:val="24"/>
          <w:szCs w:val="24"/>
        </w:rPr>
        <w:t>tate)</w:t>
      </w:r>
    </w:p>
    <w:p w:rsidR="00FC1415" w:rsidRPr="00CB427C" w:rsidRDefault="00FC1415" w:rsidP="00FC1415">
      <w:pPr>
        <w:rPr>
          <w:sz w:val="24"/>
          <w:szCs w:val="24"/>
        </w:rPr>
      </w:pP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To,</w:t>
      </w: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The Mission Director,</w:t>
      </w: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State Health Society,</w:t>
      </w: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Name &amp; Address of State</w:t>
      </w:r>
    </w:p>
    <w:p w:rsidR="00FC1415" w:rsidRPr="00CB427C" w:rsidRDefault="00FC1415" w:rsidP="00FC1415">
      <w:pPr>
        <w:rPr>
          <w:rFonts w:ascii="Times New Roman" w:hAnsi="Times New Roman" w:cs="Times New Roman"/>
          <w:sz w:val="24"/>
          <w:szCs w:val="24"/>
        </w:rPr>
      </w:pP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Sir,</w:t>
      </w:r>
    </w:p>
    <w:p w:rsidR="00FC1415" w:rsidRPr="00CB427C" w:rsidRDefault="00FC1415" w:rsidP="00FC1415">
      <w:pPr>
        <w:rPr>
          <w:rFonts w:ascii="Times New Roman" w:hAnsi="Times New Roman" w:cs="Times New Roman"/>
          <w:sz w:val="24"/>
          <w:szCs w:val="24"/>
        </w:rPr>
      </w:pPr>
    </w:p>
    <w:p w:rsidR="00FC1415"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 xml:space="preserve">We, the undersigned offer to provide the audit services for [ </w:t>
      </w:r>
      <w:r w:rsidRPr="00CB427C">
        <w:rPr>
          <w:rFonts w:ascii="Times New Roman" w:hAnsi="Times New Roman" w:cs="Times New Roman"/>
          <w:i/>
          <w:sz w:val="24"/>
          <w:szCs w:val="24"/>
        </w:rPr>
        <w:t>Name of State Health Society</w:t>
      </w:r>
      <w:r w:rsidRPr="00CB427C">
        <w:rPr>
          <w:rFonts w:ascii="Times New Roman" w:hAnsi="Times New Roman" w:cs="Times New Roman"/>
          <w:sz w:val="24"/>
          <w:szCs w:val="24"/>
        </w:rPr>
        <w:t xml:space="preserve">] in accordance with your Request for Proposal dated [ </w:t>
      </w:r>
      <w:r w:rsidRPr="00CB427C">
        <w:rPr>
          <w:rFonts w:ascii="Times New Roman" w:hAnsi="Times New Roman" w:cs="Times New Roman"/>
          <w:i/>
          <w:sz w:val="24"/>
          <w:szCs w:val="24"/>
        </w:rPr>
        <w:t>insert date</w:t>
      </w:r>
      <w:r w:rsidR="00BF4051" w:rsidRPr="00CB427C">
        <w:rPr>
          <w:rFonts w:ascii="Times New Roman" w:hAnsi="Times New Roman" w:cs="Times New Roman"/>
          <w:sz w:val="24"/>
          <w:szCs w:val="24"/>
        </w:rPr>
        <w:t>].We hereby</w:t>
      </w:r>
      <w:r w:rsidRPr="00CB427C">
        <w:rPr>
          <w:rFonts w:ascii="Times New Roman" w:hAnsi="Times New Roman" w:cs="Times New Roman"/>
          <w:sz w:val="24"/>
          <w:szCs w:val="24"/>
        </w:rPr>
        <w:t xml:space="preserve"> submit our Proposal, having details about the firm and proposed audit fees.</w:t>
      </w:r>
    </w:p>
    <w:p w:rsidR="00FC1415" w:rsidRPr="00CB427C" w:rsidRDefault="00FC1415" w:rsidP="00FC1415">
      <w:pPr>
        <w:ind w:firstLine="720"/>
        <w:jc w:val="both"/>
        <w:rPr>
          <w:rFonts w:ascii="Times New Roman" w:hAnsi="Times New Roman" w:cs="Times New Roman"/>
          <w:sz w:val="24"/>
          <w:szCs w:val="24"/>
        </w:rPr>
      </w:pPr>
    </w:p>
    <w:p w:rsidR="00FC1415" w:rsidRPr="00CB427C" w:rsidRDefault="00FC1415" w:rsidP="00FC1415">
      <w:pPr>
        <w:ind w:firstLine="720"/>
        <w:jc w:val="both"/>
        <w:rPr>
          <w:rFonts w:ascii="Times New Roman" w:hAnsi="Times New Roman" w:cs="Times New Roman"/>
          <w:sz w:val="24"/>
          <w:szCs w:val="24"/>
        </w:rPr>
      </w:pPr>
    </w:p>
    <w:p w:rsidR="001F52B8"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 xml:space="preserve">We hereby declare that our firm is having Head/ Branch offices in the State of ……….. </w:t>
      </w:r>
      <w:r w:rsidR="00A55EF7" w:rsidRPr="00CB427C">
        <w:rPr>
          <w:rFonts w:ascii="Times New Roman" w:hAnsi="Times New Roman" w:cs="Times New Roman"/>
          <w:sz w:val="24"/>
          <w:szCs w:val="24"/>
        </w:rPr>
        <w:t xml:space="preserve">and is situated </w:t>
      </w:r>
      <w:r w:rsidR="00BF4051" w:rsidRPr="00CB427C">
        <w:rPr>
          <w:rFonts w:ascii="Times New Roman" w:hAnsi="Times New Roman" w:cs="Times New Roman"/>
          <w:sz w:val="24"/>
          <w:szCs w:val="24"/>
        </w:rPr>
        <w:t>at …</w:t>
      </w:r>
      <w:r w:rsidR="001F52B8" w:rsidRPr="00CB427C">
        <w:rPr>
          <w:rFonts w:ascii="Times New Roman" w:hAnsi="Times New Roman" w:cs="Times New Roman"/>
          <w:sz w:val="24"/>
          <w:szCs w:val="24"/>
        </w:rPr>
        <w:t>……………………………</w:t>
      </w:r>
      <w:r w:rsidR="00A55EF7" w:rsidRPr="00CB427C">
        <w:rPr>
          <w:rFonts w:ascii="Times New Roman" w:hAnsi="Times New Roman" w:cs="Times New Roman"/>
          <w:sz w:val="24"/>
          <w:szCs w:val="24"/>
        </w:rPr>
        <w:t>………………………….</w:t>
      </w:r>
    </w:p>
    <w:p w:rsidR="00FC1415" w:rsidRPr="00CB427C" w:rsidRDefault="00FC1415" w:rsidP="00FC1415">
      <w:pPr>
        <w:jc w:val="both"/>
        <w:rPr>
          <w:rFonts w:ascii="Times New Roman" w:hAnsi="Times New Roman" w:cs="Times New Roman"/>
          <w:sz w:val="24"/>
          <w:szCs w:val="24"/>
        </w:rPr>
      </w:pPr>
      <w:r w:rsidRPr="00CB427C">
        <w:rPr>
          <w:rFonts w:ascii="Times New Roman" w:hAnsi="Times New Roman" w:cs="Times New Roman"/>
          <w:sz w:val="24"/>
          <w:szCs w:val="24"/>
        </w:rPr>
        <w:t>…………………………………………………………………………………………… address proof (</w:t>
      </w:r>
      <w:r w:rsidR="00A55EF7" w:rsidRPr="00CB427C">
        <w:rPr>
          <w:rFonts w:ascii="Times New Roman" w:hAnsi="Times New Roman" w:cs="Times New Roman"/>
          <w:sz w:val="24"/>
          <w:szCs w:val="24"/>
        </w:rPr>
        <w:t>photocopy of</w:t>
      </w:r>
      <w:r w:rsidRPr="00CB427C">
        <w:rPr>
          <w:rFonts w:ascii="Times New Roman" w:hAnsi="Times New Roman" w:cs="Times New Roman"/>
          <w:sz w:val="24"/>
          <w:szCs w:val="24"/>
        </w:rPr>
        <w:t xml:space="preserve"> letter for incorporation of firm, lease agreement, phone connection, Electric Connection </w:t>
      </w:r>
      <w:r w:rsidR="00BF5A53" w:rsidRPr="00CB427C">
        <w:rPr>
          <w:rFonts w:ascii="Times New Roman" w:hAnsi="Times New Roman" w:cs="Times New Roman"/>
          <w:sz w:val="24"/>
          <w:szCs w:val="24"/>
        </w:rPr>
        <w:t>etc.</w:t>
      </w:r>
      <w:r w:rsidRPr="00CB427C">
        <w:rPr>
          <w:rFonts w:ascii="Times New Roman" w:hAnsi="Times New Roman" w:cs="Times New Roman"/>
          <w:sz w:val="24"/>
          <w:szCs w:val="24"/>
        </w:rPr>
        <w:t xml:space="preserve">)  </w:t>
      </w:r>
      <w:r w:rsidR="00BF5A53" w:rsidRPr="00CB427C">
        <w:rPr>
          <w:rFonts w:ascii="Times New Roman" w:hAnsi="Times New Roman" w:cs="Times New Roman"/>
          <w:sz w:val="24"/>
          <w:szCs w:val="24"/>
        </w:rPr>
        <w:t>of this office in the S</w:t>
      </w:r>
      <w:r w:rsidRPr="00CB427C">
        <w:rPr>
          <w:rFonts w:ascii="Times New Roman" w:hAnsi="Times New Roman" w:cs="Times New Roman"/>
          <w:sz w:val="24"/>
          <w:szCs w:val="24"/>
        </w:rPr>
        <w:t xml:space="preserve">tate is enclosed herewith. </w:t>
      </w:r>
    </w:p>
    <w:p w:rsidR="00FC1415" w:rsidRPr="00CB427C" w:rsidRDefault="00FC1415" w:rsidP="00FC1415">
      <w:pPr>
        <w:ind w:firstLine="720"/>
        <w:jc w:val="both"/>
        <w:rPr>
          <w:rFonts w:ascii="Times New Roman" w:hAnsi="Times New Roman" w:cs="Times New Roman"/>
          <w:sz w:val="24"/>
          <w:szCs w:val="24"/>
        </w:rPr>
      </w:pPr>
    </w:p>
    <w:p w:rsidR="00FC1415"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We hereby also give an undertaking that the firm’s staff deputed for the audit are p</w:t>
      </w:r>
      <w:r w:rsidR="00BF4051" w:rsidRPr="00CB427C">
        <w:rPr>
          <w:rFonts w:ascii="Times New Roman" w:hAnsi="Times New Roman" w:cs="Times New Roman"/>
          <w:sz w:val="24"/>
          <w:szCs w:val="24"/>
        </w:rPr>
        <w:t>roficient in State’s/U</w:t>
      </w:r>
      <w:r w:rsidRPr="00CB427C">
        <w:rPr>
          <w:rFonts w:ascii="Times New Roman" w:hAnsi="Times New Roman" w:cs="Times New Roman"/>
          <w:sz w:val="24"/>
          <w:szCs w:val="24"/>
        </w:rPr>
        <w:t>Ts local language, both in oral and written form.</w:t>
      </w:r>
    </w:p>
    <w:p w:rsidR="00FC1415" w:rsidRPr="00CB427C" w:rsidRDefault="00FC1415" w:rsidP="00FC1415">
      <w:pPr>
        <w:ind w:firstLine="720"/>
        <w:jc w:val="both"/>
        <w:rPr>
          <w:rFonts w:ascii="Times New Roman" w:hAnsi="Times New Roman" w:cs="Times New Roman"/>
          <w:sz w:val="24"/>
          <w:szCs w:val="24"/>
        </w:rPr>
      </w:pPr>
    </w:p>
    <w:p w:rsidR="00FC1415"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We</w:t>
      </w:r>
      <w:r w:rsidR="00A55EF7" w:rsidRPr="00CB427C">
        <w:rPr>
          <w:rFonts w:ascii="Times New Roman" w:hAnsi="Times New Roman" w:cs="Times New Roman"/>
          <w:sz w:val="24"/>
          <w:szCs w:val="24"/>
        </w:rPr>
        <w:t>,</w:t>
      </w:r>
      <w:r w:rsidRPr="00CB427C">
        <w:rPr>
          <w:rFonts w:ascii="Times New Roman" w:hAnsi="Times New Roman" w:cs="Times New Roman"/>
          <w:sz w:val="24"/>
          <w:szCs w:val="24"/>
        </w:rPr>
        <w:t xml:space="preserve"> hereby understand that any information given here if found to be false or misleading will be treated as fraud and appropriate action </w:t>
      </w:r>
      <w:r w:rsidR="00A55EF7" w:rsidRPr="00CB427C">
        <w:rPr>
          <w:rFonts w:ascii="Times New Roman" w:hAnsi="Times New Roman" w:cs="Times New Roman"/>
          <w:sz w:val="24"/>
          <w:szCs w:val="24"/>
        </w:rPr>
        <w:t>can</w:t>
      </w:r>
      <w:r w:rsidRPr="00CB427C">
        <w:rPr>
          <w:rFonts w:ascii="Times New Roman" w:hAnsi="Times New Roman" w:cs="Times New Roman"/>
          <w:sz w:val="24"/>
          <w:szCs w:val="24"/>
        </w:rPr>
        <w:t xml:space="preserve"> be taken </w:t>
      </w:r>
      <w:r w:rsidR="00A55EF7" w:rsidRPr="00CB427C">
        <w:rPr>
          <w:rFonts w:ascii="Times New Roman" w:hAnsi="Times New Roman" w:cs="Times New Roman"/>
          <w:sz w:val="24"/>
          <w:szCs w:val="24"/>
        </w:rPr>
        <w:t>in this regard.</w:t>
      </w:r>
    </w:p>
    <w:p w:rsidR="00FC1415"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ab/>
      </w:r>
    </w:p>
    <w:p w:rsidR="00FC1415" w:rsidRPr="00CB427C" w:rsidRDefault="00FC1415" w:rsidP="00A55EF7">
      <w:pPr>
        <w:ind w:firstLine="720"/>
        <w:jc w:val="both"/>
        <w:rPr>
          <w:rFonts w:ascii="Times New Roman" w:hAnsi="Times New Roman" w:cs="Times New Roman"/>
          <w:sz w:val="24"/>
          <w:szCs w:val="24"/>
        </w:rPr>
      </w:pPr>
    </w:p>
    <w:p w:rsidR="00FC1415" w:rsidRPr="00CB427C" w:rsidRDefault="00FC1415" w:rsidP="00FC1415">
      <w:pPr>
        <w:jc w:val="right"/>
        <w:rPr>
          <w:rFonts w:ascii="Times New Roman" w:hAnsi="Times New Roman" w:cs="Times New Roman"/>
          <w:sz w:val="24"/>
          <w:szCs w:val="24"/>
        </w:rPr>
      </w:pPr>
      <w:r w:rsidRPr="00CB427C">
        <w:rPr>
          <w:rFonts w:ascii="Times New Roman" w:hAnsi="Times New Roman" w:cs="Times New Roman"/>
          <w:sz w:val="24"/>
          <w:szCs w:val="24"/>
        </w:rPr>
        <w:t>Yours faithfully</w:t>
      </w:r>
    </w:p>
    <w:p w:rsidR="00FC1415" w:rsidRPr="00CB427C" w:rsidRDefault="00FC1415" w:rsidP="00FC1415">
      <w:pPr>
        <w:jc w:val="right"/>
        <w:rPr>
          <w:rFonts w:ascii="Times New Roman" w:hAnsi="Times New Roman" w:cs="Times New Roman"/>
          <w:sz w:val="24"/>
          <w:szCs w:val="24"/>
        </w:rPr>
      </w:pPr>
    </w:p>
    <w:p w:rsidR="00FC1415" w:rsidRPr="00CB427C" w:rsidRDefault="00FC1415" w:rsidP="00FC1415">
      <w:pPr>
        <w:jc w:val="right"/>
        <w:rPr>
          <w:rFonts w:ascii="Times New Roman" w:hAnsi="Times New Roman" w:cs="Times New Roman"/>
          <w:sz w:val="24"/>
          <w:szCs w:val="24"/>
        </w:rPr>
      </w:pPr>
    </w:p>
    <w:p w:rsidR="00FC1415" w:rsidRPr="00CB427C" w:rsidRDefault="00FC1415" w:rsidP="00FC1415">
      <w:pPr>
        <w:jc w:val="right"/>
        <w:rPr>
          <w:rFonts w:ascii="Times New Roman" w:hAnsi="Times New Roman" w:cs="Times New Roman"/>
          <w:sz w:val="24"/>
          <w:szCs w:val="24"/>
        </w:rPr>
      </w:pPr>
      <w:r w:rsidRPr="00CB427C">
        <w:rPr>
          <w:rFonts w:ascii="Times New Roman" w:hAnsi="Times New Roman" w:cs="Times New Roman"/>
          <w:sz w:val="24"/>
          <w:szCs w:val="24"/>
        </w:rPr>
        <w:t>(                           )</w:t>
      </w:r>
    </w:p>
    <w:p w:rsidR="00A55EF7" w:rsidRPr="00CB427C" w:rsidRDefault="00A55EF7" w:rsidP="00FC1415">
      <w:pPr>
        <w:jc w:val="right"/>
        <w:rPr>
          <w:rFonts w:ascii="Times New Roman" w:hAnsi="Times New Roman" w:cs="Times New Roman"/>
          <w:sz w:val="24"/>
          <w:szCs w:val="24"/>
        </w:rPr>
      </w:pPr>
    </w:p>
    <w:p w:rsidR="00A55EF7" w:rsidRPr="00CB427C" w:rsidRDefault="00A55EF7" w:rsidP="00A55EF7">
      <w:pPr>
        <w:rPr>
          <w:rFonts w:ascii="Times New Roman" w:hAnsi="Times New Roman" w:cs="Times New Roman"/>
          <w:sz w:val="24"/>
          <w:szCs w:val="24"/>
        </w:rPr>
      </w:pPr>
      <w:r w:rsidRPr="00CB427C">
        <w:rPr>
          <w:rFonts w:ascii="Times New Roman" w:hAnsi="Times New Roman" w:cs="Times New Roman"/>
          <w:sz w:val="24"/>
          <w:szCs w:val="24"/>
        </w:rPr>
        <w:t>Encl:</w:t>
      </w:r>
    </w:p>
    <w:p w:rsidR="00A55EF7" w:rsidRPr="00CB427C" w:rsidRDefault="00A55EF7" w:rsidP="00A55EF7">
      <w:pPr>
        <w:rPr>
          <w:rFonts w:ascii="Times New Roman" w:hAnsi="Times New Roman" w:cs="Times New Roman"/>
          <w:sz w:val="24"/>
          <w:szCs w:val="24"/>
        </w:rPr>
      </w:pPr>
      <w:r w:rsidRPr="00CB427C">
        <w:rPr>
          <w:rFonts w:ascii="Times New Roman" w:hAnsi="Times New Roman" w:cs="Times New Roman"/>
          <w:sz w:val="24"/>
          <w:szCs w:val="24"/>
        </w:rPr>
        <w:t>1…………….</w:t>
      </w:r>
    </w:p>
    <w:p w:rsidR="00A55EF7" w:rsidRPr="00CB427C" w:rsidRDefault="00A55EF7" w:rsidP="00A55EF7">
      <w:pPr>
        <w:rPr>
          <w:rFonts w:ascii="Times New Roman" w:hAnsi="Times New Roman" w:cs="Times New Roman"/>
          <w:sz w:val="24"/>
          <w:szCs w:val="24"/>
        </w:rPr>
      </w:pPr>
      <w:r w:rsidRPr="00CB427C">
        <w:rPr>
          <w:rFonts w:ascii="Times New Roman" w:hAnsi="Times New Roman" w:cs="Times New Roman"/>
          <w:sz w:val="24"/>
          <w:szCs w:val="24"/>
        </w:rPr>
        <w:t>2……………..</w:t>
      </w: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53282D" w:rsidRPr="00CB427C" w:rsidRDefault="00723AC9">
      <w:pPr>
        <w:spacing w:line="0" w:lineRule="atLeast"/>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lastRenderedPageBreak/>
        <w:t>Selection Process of the Auditor:</w:t>
      </w:r>
    </w:p>
    <w:p w:rsidR="0053282D" w:rsidRPr="00CB427C" w:rsidRDefault="0053282D">
      <w:pPr>
        <w:spacing w:line="365" w:lineRule="exact"/>
        <w:rPr>
          <w:rFonts w:ascii="Times New Roman" w:eastAsia="Times New Roman" w:hAnsi="Times New Roman"/>
          <w:sz w:val="24"/>
          <w:szCs w:val="24"/>
        </w:rPr>
      </w:pPr>
    </w:p>
    <w:p w:rsidR="0053282D" w:rsidRPr="00CB427C" w:rsidRDefault="00723AC9">
      <w:pPr>
        <w:spacing w:line="264" w:lineRule="auto"/>
        <w:rPr>
          <w:rFonts w:ascii="Times New Roman" w:eastAsia="Times New Roman" w:hAnsi="Times New Roman"/>
          <w:sz w:val="24"/>
          <w:szCs w:val="24"/>
        </w:rPr>
      </w:pPr>
      <w:r w:rsidRPr="00CB427C">
        <w:rPr>
          <w:rFonts w:ascii="Times New Roman" w:eastAsia="Times New Roman" w:hAnsi="Times New Roman"/>
          <w:sz w:val="24"/>
          <w:szCs w:val="24"/>
        </w:rPr>
        <w:t xml:space="preserve">For the purpose of the appointment of the statutory auditor for </w:t>
      </w:r>
      <w:r w:rsidR="00E23F47" w:rsidRPr="00CB427C">
        <w:rPr>
          <w:rFonts w:ascii="Times New Roman" w:eastAsia="Times New Roman" w:hAnsi="Times New Roman"/>
          <w:sz w:val="24"/>
          <w:szCs w:val="24"/>
        </w:rPr>
        <w:t>2018-19</w:t>
      </w:r>
      <w:r w:rsidRPr="00CB427C">
        <w:rPr>
          <w:rFonts w:ascii="Times New Roman" w:eastAsia="Times New Roman" w:hAnsi="Times New Roman"/>
          <w:sz w:val="24"/>
          <w:szCs w:val="24"/>
        </w:rPr>
        <w:t>, following points should be taken into account-</w:t>
      </w:r>
    </w:p>
    <w:p w:rsidR="0053282D" w:rsidRPr="00CB427C" w:rsidRDefault="0053282D">
      <w:pPr>
        <w:spacing w:line="346" w:lineRule="exact"/>
        <w:rPr>
          <w:rFonts w:ascii="Times New Roman" w:eastAsia="Times New Roman" w:hAnsi="Times New Roman"/>
          <w:sz w:val="24"/>
          <w:szCs w:val="24"/>
        </w:rPr>
      </w:pPr>
    </w:p>
    <w:p w:rsidR="0053282D" w:rsidRPr="00CB427C" w:rsidRDefault="00374122">
      <w:pPr>
        <w:spacing w:line="274"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1. </w:t>
      </w:r>
      <w:r w:rsidR="00723AC9" w:rsidRPr="00CB427C">
        <w:rPr>
          <w:rFonts w:ascii="Times New Roman" w:eastAsia="Times New Roman" w:hAnsi="Times New Roman"/>
          <w:sz w:val="24"/>
          <w:szCs w:val="24"/>
        </w:rPr>
        <w:t xml:space="preserve">Open advertisement (as per Format for Advertisement as at Form-A) in leading newspapers at State level and National level for inviting proposals from CAG empanelled Chartered Accountant firms for statutory audit of State and District Health Societies should be issued first. A copy of the advertisement shall also be e-mailed to the Institute of Chartered Accountants of India (ICAI) for webhosting on ICAI website at secretary@icai.in &amp; secretary@icai.org. (Format of the advertisement is enclosed) – A copy of the advertisement shall have to be sent to </w:t>
      </w:r>
      <w:r w:rsidR="00CA2EA9" w:rsidRPr="00CB427C">
        <w:rPr>
          <w:rFonts w:ascii="Times New Roman" w:eastAsia="Times New Roman" w:hAnsi="Times New Roman"/>
          <w:sz w:val="24"/>
          <w:szCs w:val="24"/>
        </w:rPr>
        <w:t>Financial Management Group (</w:t>
      </w:r>
      <w:r w:rsidR="00723AC9" w:rsidRPr="00CB427C">
        <w:rPr>
          <w:rFonts w:ascii="Times New Roman" w:eastAsia="Times New Roman" w:hAnsi="Times New Roman"/>
          <w:sz w:val="24"/>
          <w:szCs w:val="24"/>
        </w:rPr>
        <w:t>FMG</w:t>
      </w:r>
      <w:r w:rsidR="00CA2EA9" w:rsidRPr="00CB427C">
        <w:rPr>
          <w:rFonts w:ascii="Times New Roman" w:eastAsia="Times New Roman" w:hAnsi="Times New Roman"/>
          <w:sz w:val="24"/>
          <w:szCs w:val="24"/>
        </w:rPr>
        <w:t>)</w:t>
      </w:r>
      <w:r w:rsidR="00B40B9D">
        <w:rPr>
          <w:rFonts w:ascii="Times New Roman" w:eastAsia="Times New Roman" w:hAnsi="Times New Roman"/>
          <w:sz w:val="24"/>
          <w:szCs w:val="24"/>
        </w:rPr>
        <w:t xml:space="preserve"> in Mo</w:t>
      </w:r>
      <w:r w:rsidR="00723AC9" w:rsidRPr="00CB427C">
        <w:rPr>
          <w:rFonts w:ascii="Times New Roman" w:eastAsia="Times New Roman" w:hAnsi="Times New Roman"/>
          <w:sz w:val="24"/>
          <w:szCs w:val="24"/>
        </w:rPr>
        <w:t xml:space="preserve">HFW. Advertisement along with the detailed RFP shall also to be uploaded on the </w:t>
      </w:r>
      <w:r w:rsidR="00CA2EA9" w:rsidRPr="00CB427C">
        <w:rPr>
          <w:rFonts w:ascii="Times New Roman" w:eastAsia="Times New Roman" w:hAnsi="Times New Roman"/>
          <w:sz w:val="24"/>
          <w:szCs w:val="24"/>
        </w:rPr>
        <w:t>S</w:t>
      </w:r>
      <w:r w:rsidR="00723AC9" w:rsidRPr="00CB427C">
        <w:rPr>
          <w:rFonts w:ascii="Times New Roman" w:eastAsia="Times New Roman" w:hAnsi="Times New Roman"/>
          <w:sz w:val="24"/>
          <w:szCs w:val="24"/>
        </w:rPr>
        <w:t>tate’s NHM website.</w:t>
      </w:r>
    </w:p>
    <w:p w:rsidR="0053282D" w:rsidRPr="00CB427C" w:rsidRDefault="0053282D">
      <w:pPr>
        <w:spacing w:line="178" w:lineRule="exact"/>
        <w:rPr>
          <w:rFonts w:ascii="Times New Roman" w:eastAsia="Times New Roman" w:hAnsi="Times New Roman"/>
          <w:sz w:val="24"/>
          <w:szCs w:val="24"/>
        </w:rPr>
      </w:pPr>
    </w:p>
    <w:p w:rsidR="0053282D" w:rsidRPr="00CB427C" w:rsidRDefault="00374122">
      <w:pPr>
        <w:spacing w:line="264"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2. </w:t>
      </w:r>
      <w:r w:rsidR="00723AC9" w:rsidRPr="00CB427C">
        <w:rPr>
          <w:rFonts w:ascii="Times New Roman" w:eastAsia="Times New Roman" w:hAnsi="Times New Roman"/>
          <w:sz w:val="24"/>
          <w:szCs w:val="24"/>
        </w:rPr>
        <w:t xml:space="preserve">A pre-bid conference shall be held (date to be indicated in the advertisement) wherein </w:t>
      </w:r>
      <w:r w:rsidR="002850A6" w:rsidRPr="00CB427C">
        <w:rPr>
          <w:rFonts w:ascii="Times New Roman" w:eastAsia="Times New Roman" w:hAnsi="Times New Roman"/>
          <w:sz w:val="24"/>
          <w:szCs w:val="24"/>
        </w:rPr>
        <w:t xml:space="preserve">queries/doubts of </w:t>
      </w:r>
      <w:r w:rsidR="00723AC9" w:rsidRPr="00CB427C">
        <w:rPr>
          <w:rFonts w:ascii="Times New Roman" w:eastAsia="Times New Roman" w:hAnsi="Times New Roman"/>
          <w:sz w:val="24"/>
          <w:szCs w:val="24"/>
        </w:rPr>
        <w:t>the potential bidders shall be clarified.</w:t>
      </w:r>
    </w:p>
    <w:p w:rsidR="0053282D" w:rsidRPr="00CB427C" w:rsidRDefault="0053282D">
      <w:pPr>
        <w:spacing w:line="190" w:lineRule="exact"/>
        <w:rPr>
          <w:rFonts w:ascii="Times New Roman" w:eastAsia="Times New Roman" w:hAnsi="Times New Roman"/>
          <w:sz w:val="24"/>
          <w:szCs w:val="24"/>
        </w:rPr>
      </w:pPr>
    </w:p>
    <w:p w:rsidR="0053282D" w:rsidRPr="00CB427C" w:rsidRDefault="00374122">
      <w:pPr>
        <w:spacing w:line="274"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3. </w:t>
      </w:r>
      <w:r w:rsidR="00723AC9" w:rsidRPr="00CB427C">
        <w:rPr>
          <w:rFonts w:ascii="Times New Roman" w:eastAsia="Times New Roman" w:hAnsi="Times New Roman"/>
          <w:sz w:val="24"/>
          <w:szCs w:val="24"/>
        </w:rPr>
        <w:t xml:space="preserve">The Executive Committee of the SHS will form a Standing Committee on Audit (SCA) with suitable representation from programme and finance wings. The SCA should invariably </w:t>
      </w:r>
      <w:r w:rsidR="00131D28" w:rsidRPr="00CB427C">
        <w:rPr>
          <w:rFonts w:ascii="Times New Roman" w:eastAsia="Times New Roman" w:hAnsi="Times New Roman"/>
          <w:sz w:val="24"/>
          <w:szCs w:val="24"/>
        </w:rPr>
        <w:t xml:space="preserve">be </w:t>
      </w:r>
      <w:r w:rsidR="00723AC9" w:rsidRPr="00CB427C">
        <w:rPr>
          <w:rFonts w:ascii="Times New Roman" w:eastAsia="Times New Roman" w:hAnsi="Times New Roman"/>
          <w:sz w:val="24"/>
          <w:szCs w:val="24"/>
        </w:rPr>
        <w:t xml:space="preserve">headed by the Director-Finance or other person nominated by the Mission Director. This </w:t>
      </w:r>
      <w:r w:rsidR="00131D28" w:rsidRPr="00CB427C">
        <w:rPr>
          <w:rFonts w:ascii="Times New Roman" w:eastAsia="Times New Roman" w:hAnsi="Times New Roman"/>
          <w:sz w:val="24"/>
          <w:szCs w:val="24"/>
        </w:rPr>
        <w:t>SCA</w:t>
      </w:r>
      <w:r w:rsidR="00723AC9" w:rsidRPr="00CB427C">
        <w:rPr>
          <w:rFonts w:ascii="Times New Roman" w:eastAsia="Times New Roman" w:hAnsi="Times New Roman"/>
          <w:sz w:val="24"/>
          <w:szCs w:val="24"/>
        </w:rPr>
        <w:t xml:space="preserve"> will also act as the Selection Committee for the selection of auditors. The </w:t>
      </w:r>
      <w:r w:rsidR="00131D28" w:rsidRPr="00CB427C">
        <w:rPr>
          <w:rFonts w:ascii="Times New Roman" w:eastAsia="Times New Roman" w:hAnsi="Times New Roman"/>
          <w:sz w:val="24"/>
          <w:szCs w:val="24"/>
        </w:rPr>
        <w:t>SCA</w:t>
      </w:r>
      <w:r w:rsidR="00723AC9" w:rsidRPr="00CB427C">
        <w:rPr>
          <w:rFonts w:ascii="Times New Roman" w:eastAsia="Times New Roman" w:hAnsi="Times New Roman"/>
          <w:sz w:val="24"/>
          <w:szCs w:val="24"/>
        </w:rPr>
        <w:t xml:space="preserve"> will subsequently monitor t</w:t>
      </w:r>
      <w:r w:rsidR="00131D28" w:rsidRPr="00CB427C">
        <w:rPr>
          <w:rFonts w:ascii="Times New Roman" w:eastAsia="Times New Roman" w:hAnsi="Times New Roman"/>
          <w:sz w:val="24"/>
          <w:szCs w:val="24"/>
        </w:rPr>
        <w:t>he audit process and the follow-</w:t>
      </w:r>
      <w:r w:rsidR="00723AC9" w:rsidRPr="00CB427C">
        <w:rPr>
          <w:rFonts w:ascii="Times New Roman" w:eastAsia="Times New Roman" w:hAnsi="Times New Roman"/>
          <w:sz w:val="24"/>
          <w:szCs w:val="24"/>
        </w:rPr>
        <w:t>up on audit paras and Action Taken Reports on those audit paras. After the selection of auditor by SCA</w:t>
      </w:r>
      <w:r w:rsidR="00131D28" w:rsidRPr="00CB427C">
        <w:rPr>
          <w:rFonts w:ascii="Times New Roman" w:eastAsia="Times New Roman" w:hAnsi="Times New Roman"/>
          <w:sz w:val="24"/>
          <w:szCs w:val="24"/>
        </w:rPr>
        <w:t>,</w:t>
      </w:r>
      <w:r w:rsidR="00723AC9" w:rsidRPr="00CB427C">
        <w:rPr>
          <w:rFonts w:ascii="Times New Roman" w:eastAsia="Times New Roman" w:hAnsi="Times New Roman"/>
          <w:sz w:val="24"/>
          <w:szCs w:val="24"/>
        </w:rPr>
        <w:t xml:space="preserve"> the same will have to be approved in the meeting of Executive Committee of the SHS.</w:t>
      </w:r>
    </w:p>
    <w:p w:rsidR="0053282D" w:rsidRPr="00CB427C" w:rsidRDefault="0053282D">
      <w:pPr>
        <w:spacing w:line="163" w:lineRule="exact"/>
        <w:rPr>
          <w:rFonts w:ascii="Times New Roman" w:eastAsia="Times New Roman" w:hAnsi="Times New Roman"/>
          <w:sz w:val="24"/>
          <w:szCs w:val="24"/>
        </w:rPr>
      </w:pPr>
    </w:p>
    <w:p w:rsidR="0053282D" w:rsidRPr="00CB427C" w:rsidRDefault="00723AC9" w:rsidP="0072389B">
      <w:pPr>
        <w:spacing w:line="0" w:lineRule="atLeast"/>
        <w:ind w:firstLine="280"/>
        <w:rPr>
          <w:rFonts w:ascii="Times New Roman" w:eastAsia="Times New Roman" w:hAnsi="Times New Roman"/>
          <w:sz w:val="24"/>
          <w:szCs w:val="24"/>
        </w:rPr>
      </w:pPr>
      <w:r w:rsidRPr="00CB427C">
        <w:rPr>
          <w:rFonts w:ascii="Times New Roman" w:eastAsia="Times New Roman" w:hAnsi="Times New Roman"/>
          <w:sz w:val="24"/>
          <w:szCs w:val="24"/>
        </w:rPr>
        <w:t xml:space="preserve">The detailed scheduled </w:t>
      </w:r>
      <w:r w:rsidR="0072389B" w:rsidRPr="00CB427C">
        <w:rPr>
          <w:rFonts w:ascii="Times New Roman" w:eastAsia="Times New Roman" w:hAnsi="Times New Roman"/>
          <w:sz w:val="24"/>
          <w:szCs w:val="24"/>
        </w:rPr>
        <w:t>with regard</w:t>
      </w:r>
      <w:r w:rsidRPr="00CB427C">
        <w:rPr>
          <w:rFonts w:ascii="Times New Roman" w:eastAsia="Times New Roman" w:hAnsi="Times New Roman"/>
          <w:sz w:val="24"/>
          <w:szCs w:val="24"/>
        </w:rPr>
        <w:t xml:space="preserve"> to the tendering process shall be as under-</w:t>
      </w:r>
    </w:p>
    <w:p w:rsidR="0053282D" w:rsidRPr="00CB427C" w:rsidRDefault="0053282D">
      <w:pPr>
        <w:spacing w:line="177" w:lineRule="exact"/>
        <w:rPr>
          <w:rFonts w:ascii="Times New Roman" w:eastAsia="Times New Roman" w:hAnsi="Times New Roman"/>
          <w:sz w:val="24"/>
          <w:szCs w:val="24"/>
        </w:rPr>
      </w:pPr>
    </w:p>
    <w:p w:rsidR="0053282D" w:rsidRPr="00CB427C" w:rsidRDefault="00723AC9">
      <w:pPr>
        <w:spacing w:line="226" w:lineRule="auto"/>
        <w:ind w:left="280"/>
        <w:jc w:val="both"/>
        <w:rPr>
          <w:rFonts w:ascii="Times New Roman" w:eastAsia="Times New Roman" w:hAnsi="Times New Roman"/>
          <w:sz w:val="24"/>
          <w:szCs w:val="24"/>
        </w:rPr>
      </w:pPr>
      <w:r w:rsidRPr="00CB427C">
        <w:rPr>
          <w:rFonts w:ascii="Times New Roman" w:eastAsia="Times New Roman" w:hAnsi="Times New Roman"/>
          <w:b/>
          <w:sz w:val="24"/>
          <w:szCs w:val="24"/>
        </w:rPr>
        <w:t>Advertisement:</w:t>
      </w:r>
      <w:r w:rsidRPr="00CB427C">
        <w:rPr>
          <w:rFonts w:ascii="Times New Roman" w:eastAsia="Times New Roman" w:hAnsi="Times New Roman"/>
          <w:sz w:val="24"/>
          <w:szCs w:val="24"/>
        </w:rPr>
        <w:t xml:space="preserve"> Advertisement should be made latest by the </w:t>
      </w:r>
      <w:r w:rsidR="002065A2" w:rsidRPr="00CB427C">
        <w:rPr>
          <w:rFonts w:ascii="Times New Roman" w:eastAsia="Times New Roman" w:hAnsi="Times New Roman"/>
          <w:sz w:val="24"/>
          <w:szCs w:val="24"/>
        </w:rPr>
        <w:t>1</w:t>
      </w:r>
      <w:r w:rsidR="002065A2" w:rsidRPr="00CB427C">
        <w:rPr>
          <w:rFonts w:ascii="Times New Roman" w:eastAsia="Times New Roman" w:hAnsi="Times New Roman"/>
          <w:sz w:val="24"/>
          <w:szCs w:val="24"/>
          <w:vertAlign w:val="superscript"/>
        </w:rPr>
        <w:t>st</w:t>
      </w:r>
      <w:r w:rsidR="00C7476C" w:rsidRPr="00CB427C">
        <w:rPr>
          <w:rFonts w:ascii="Times New Roman" w:eastAsia="Times New Roman" w:hAnsi="Times New Roman"/>
          <w:sz w:val="24"/>
          <w:szCs w:val="24"/>
        </w:rPr>
        <w:t xml:space="preserve"> April</w:t>
      </w:r>
      <w:r w:rsidRPr="00CB427C">
        <w:rPr>
          <w:rFonts w:ascii="Times New Roman" w:eastAsia="Times New Roman" w:hAnsi="Times New Roman"/>
          <w:sz w:val="24"/>
          <w:szCs w:val="24"/>
        </w:rPr>
        <w:t>, 201</w:t>
      </w:r>
      <w:r w:rsidR="00946BD9" w:rsidRPr="00CB427C">
        <w:rPr>
          <w:rFonts w:ascii="Times New Roman" w:eastAsia="Times New Roman" w:hAnsi="Times New Roman"/>
          <w:sz w:val="24"/>
          <w:szCs w:val="24"/>
        </w:rPr>
        <w:t>9</w:t>
      </w:r>
      <w:r w:rsidRPr="00CB427C">
        <w:rPr>
          <w:rFonts w:ascii="Times New Roman" w:eastAsia="Times New Roman" w:hAnsi="Times New Roman"/>
          <w:sz w:val="24"/>
          <w:szCs w:val="24"/>
        </w:rPr>
        <w:t xml:space="preserve"> so the process of appointment of auditor is completed before 3</w:t>
      </w:r>
      <w:r w:rsidR="00C7476C" w:rsidRPr="00CB427C">
        <w:rPr>
          <w:rFonts w:ascii="Times New Roman" w:eastAsia="Times New Roman" w:hAnsi="Times New Roman"/>
          <w:sz w:val="24"/>
          <w:szCs w:val="24"/>
        </w:rPr>
        <w:t>0</w:t>
      </w:r>
      <w:r w:rsidR="00C7476C" w:rsidRPr="00CB427C">
        <w:rPr>
          <w:rFonts w:ascii="Times New Roman" w:eastAsia="Times New Roman" w:hAnsi="Times New Roman"/>
          <w:sz w:val="24"/>
          <w:szCs w:val="24"/>
          <w:vertAlign w:val="superscript"/>
        </w:rPr>
        <w:t>th</w:t>
      </w:r>
      <w:r w:rsidR="00C7476C" w:rsidRPr="00CB427C">
        <w:rPr>
          <w:rFonts w:ascii="Times New Roman" w:eastAsia="Times New Roman" w:hAnsi="Times New Roman"/>
          <w:sz w:val="24"/>
          <w:szCs w:val="24"/>
        </w:rPr>
        <w:t xml:space="preserve"> April</w:t>
      </w:r>
      <w:r w:rsidRPr="00CB427C">
        <w:rPr>
          <w:rFonts w:ascii="Times New Roman" w:eastAsia="Times New Roman" w:hAnsi="Times New Roman"/>
          <w:sz w:val="24"/>
          <w:szCs w:val="24"/>
        </w:rPr>
        <w:t>, 201</w:t>
      </w:r>
      <w:r w:rsidR="00734A7E" w:rsidRPr="00CB427C">
        <w:rPr>
          <w:rFonts w:ascii="Times New Roman" w:eastAsia="Times New Roman" w:hAnsi="Times New Roman"/>
          <w:sz w:val="24"/>
          <w:szCs w:val="24"/>
        </w:rPr>
        <w:t>9</w:t>
      </w:r>
      <w:r w:rsidRPr="00CB427C">
        <w:rPr>
          <w:rFonts w:ascii="Times New Roman" w:eastAsia="Times New Roman" w:hAnsi="Times New Roman"/>
          <w:sz w:val="24"/>
          <w:szCs w:val="24"/>
        </w:rPr>
        <w:t>.</w:t>
      </w:r>
    </w:p>
    <w:p w:rsidR="0053282D" w:rsidRPr="00CB427C" w:rsidRDefault="0053282D">
      <w:pPr>
        <w:spacing w:line="126" w:lineRule="exact"/>
        <w:rPr>
          <w:rFonts w:ascii="Times New Roman" w:eastAsia="Times New Roman" w:hAnsi="Times New Roman"/>
          <w:sz w:val="24"/>
          <w:szCs w:val="24"/>
        </w:rPr>
      </w:pPr>
    </w:p>
    <w:p w:rsidR="0053282D" w:rsidRPr="00CB427C" w:rsidRDefault="00723AC9">
      <w:pPr>
        <w:spacing w:line="0" w:lineRule="atLeast"/>
        <w:ind w:left="280"/>
        <w:rPr>
          <w:rFonts w:ascii="Times New Roman" w:eastAsia="Times New Roman" w:hAnsi="Times New Roman"/>
          <w:b/>
          <w:sz w:val="24"/>
          <w:szCs w:val="24"/>
        </w:rPr>
      </w:pPr>
      <w:r w:rsidRPr="00CB427C">
        <w:rPr>
          <w:rFonts w:ascii="Times New Roman" w:eastAsia="Times New Roman" w:hAnsi="Times New Roman"/>
          <w:b/>
          <w:sz w:val="24"/>
          <w:szCs w:val="24"/>
        </w:rPr>
        <w:t xml:space="preserve">Date for collection of RFP: </w:t>
      </w:r>
      <w:r w:rsidRPr="00CB427C">
        <w:rPr>
          <w:rFonts w:ascii="Times New Roman" w:eastAsia="Times New Roman" w:hAnsi="Times New Roman"/>
          <w:sz w:val="24"/>
          <w:szCs w:val="24"/>
        </w:rPr>
        <w:t>Within 1</w:t>
      </w:r>
      <w:r w:rsidR="004469DC" w:rsidRPr="00CB427C">
        <w:rPr>
          <w:rFonts w:ascii="Times New Roman" w:eastAsia="Times New Roman" w:hAnsi="Times New Roman"/>
          <w:sz w:val="24"/>
          <w:szCs w:val="24"/>
        </w:rPr>
        <w:t>5</w:t>
      </w:r>
      <w:r w:rsidRPr="00CB427C">
        <w:rPr>
          <w:rFonts w:ascii="Times New Roman" w:eastAsia="Times New Roman" w:hAnsi="Times New Roman"/>
          <w:sz w:val="24"/>
          <w:szCs w:val="24"/>
        </w:rPr>
        <w:t xml:space="preserve"> days of advertisement i.e. 1</w:t>
      </w:r>
      <w:r w:rsidR="004469DC" w:rsidRPr="00CB427C">
        <w:rPr>
          <w:rFonts w:ascii="Times New Roman" w:eastAsia="Times New Roman" w:hAnsi="Times New Roman"/>
          <w:sz w:val="24"/>
          <w:szCs w:val="24"/>
        </w:rPr>
        <w:t>6</w:t>
      </w:r>
      <w:r w:rsidRPr="00CB427C">
        <w:rPr>
          <w:rFonts w:ascii="Times New Roman" w:eastAsia="Times New Roman" w:hAnsi="Times New Roman"/>
          <w:sz w:val="24"/>
          <w:szCs w:val="24"/>
        </w:rPr>
        <w:t>.</w:t>
      </w:r>
      <w:r w:rsidR="004469DC" w:rsidRPr="00CB427C">
        <w:rPr>
          <w:rFonts w:ascii="Times New Roman" w:eastAsia="Times New Roman" w:hAnsi="Times New Roman"/>
          <w:sz w:val="24"/>
          <w:szCs w:val="24"/>
        </w:rPr>
        <w:t>04</w:t>
      </w:r>
      <w:r w:rsidRPr="00CB427C">
        <w:rPr>
          <w:rFonts w:ascii="Times New Roman" w:eastAsia="Times New Roman" w:hAnsi="Times New Roman"/>
          <w:sz w:val="24"/>
          <w:szCs w:val="24"/>
        </w:rPr>
        <w:t>.201</w:t>
      </w:r>
      <w:r w:rsidR="00946BD9" w:rsidRPr="00CB427C">
        <w:rPr>
          <w:rFonts w:ascii="Times New Roman" w:eastAsia="Times New Roman" w:hAnsi="Times New Roman"/>
          <w:sz w:val="24"/>
          <w:szCs w:val="24"/>
        </w:rPr>
        <w:t>9</w:t>
      </w:r>
      <w:r w:rsidRPr="00CB427C">
        <w:rPr>
          <w:rFonts w:ascii="Times New Roman" w:eastAsia="Times New Roman" w:hAnsi="Times New Roman"/>
          <w:b/>
          <w:sz w:val="24"/>
          <w:szCs w:val="24"/>
        </w:rPr>
        <w:t>.</w:t>
      </w:r>
    </w:p>
    <w:p w:rsidR="0053282D" w:rsidRPr="00CB427C" w:rsidRDefault="0053282D">
      <w:pPr>
        <w:spacing w:line="216" w:lineRule="exact"/>
        <w:rPr>
          <w:rFonts w:ascii="Times New Roman" w:eastAsia="Times New Roman" w:hAnsi="Times New Roman"/>
          <w:sz w:val="24"/>
          <w:szCs w:val="24"/>
        </w:rPr>
      </w:pPr>
    </w:p>
    <w:p w:rsidR="0053282D" w:rsidRPr="00CB427C" w:rsidRDefault="00723AC9">
      <w:pPr>
        <w:spacing w:line="263" w:lineRule="auto"/>
        <w:ind w:left="280"/>
        <w:jc w:val="both"/>
        <w:rPr>
          <w:rFonts w:ascii="Times New Roman" w:eastAsia="Times New Roman" w:hAnsi="Times New Roman"/>
          <w:b/>
          <w:sz w:val="24"/>
          <w:szCs w:val="24"/>
        </w:rPr>
      </w:pPr>
      <w:r w:rsidRPr="00CB427C">
        <w:rPr>
          <w:rFonts w:ascii="Times New Roman" w:eastAsia="Times New Roman" w:hAnsi="Times New Roman"/>
          <w:b/>
          <w:sz w:val="24"/>
          <w:szCs w:val="24"/>
        </w:rPr>
        <w:t xml:space="preserve">Date of pre-bid conference: </w:t>
      </w:r>
      <w:r w:rsidRPr="00CB427C">
        <w:rPr>
          <w:rFonts w:ascii="Times New Roman" w:eastAsia="Times New Roman" w:hAnsi="Times New Roman"/>
          <w:sz w:val="24"/>
          <w:szCs w:val="24"/>
        </w:rPr>
        <w:t>Next day of the last date for collection of the RFP</w:t>
      </w:r>
      <w:r w:rsidR="00946BD9" w:rsidRPr="00CB427C">
        <w:rPr>
          <w:rFonts w:ascii="Times New Roman" w:eastAsia="Times New Roman" w:hAnsi="Times New Roman"/>
          <w:sz w:val="24"/>
          <w:szCs w:val="24"/>
        </w:rPr>
        <w:t xml:space="preserve"> </w:t>
      </w:r>
      <w:r w:rsidR="0072389B" w:rsidRPr="00CB427C">
        <w:rPr>
          <w:rFonts w:ascii="Times New Roman" w:eastAsia="Times New Roman" w:hAnsi="Times New Roman"/>
          <w:sz w:val="24"/>
          <w:szCs w:val="24"/>
        </w:rPr>
        <w:t xml:space="preserve">i.e. </w:t>
      </w:r>
      <w:r w:rsidRPr="00CB427C">
        <w:rPr>
          <w:rFonts w:ascii="Times New Roman" w:eastAsia="Times New Roman" w:hAnsi="Times New Roman"/>
          <w:sz w:val="24"/>
          <w:szCs w:val="24"/>
        </w:rPr>
        <w:t>1</w:t>
      </w:r>
      <w:r w:rsidR="002065A2" w:rsidRPr="00CB427C">
        <w:rPr>
          <w:rFonts w:ascii="Times New Roman" w:eastAsia="Times New Roman" w:hAnsi="Times New Roman"/>
          <w:sz w:val="24"/>
          <w:szCs w:val="24"/>
        </w:rPr>
        <w:t>7</w:t>
      </w:r>
      <w:r w:rsidRPr="00CB427C">
        <w:rPr>
          <w:rFonts w:ascii="Times New Roman" w:eastAsia="Times New Roman" w:hAnsi="Times New Roman"/>
          <w:sz w:val="24"/>
          <w:szCs w:val="24"/>
        </w:rPr>
        <w:t>.</w:t>
      </w:r>
      <w:r w:rsidR="004469DC" w:rsidRPr="00CB427C">
        <w:rPr>
          <w:rFonts w:ascii="Times New Roman" w:eastAsia="Times New Roman" w:hAnsi="Times New Roman"/>
          <w:sz w:val="24"/>
          <w:szCs w:val="24"/>
        </w:rPr>
        <w:t>4</w:t>
      </w:r>
      <w:r w:rsidRPr="00CB427C">
        <w:rPr>
          <w:rFonts w:ascii="Times New Roman" w:eastAsia="Times New Roman" w:hAnsi="Times New Roman"/>
          <w:sz w:val="24"/>
          <w:szCs w:val="24"/>
        </w:rPr>
        <w:t>.201</w:t>
      </w:r>
      <w:r w:rsidR="00946BD9" w:rsidRPr="00CB427C">
        <w:rPr>
          <w:rFonts w:ascii="Times New Roman" w:eastAsia="Times New Roman" w:hAnsi="Times New Roman"/>
          <w:sz w:val="24"/>
          <w:szCs w:val="24"/>
        </w:rPr>
        <w:t>9</w:t>
      </w:r>
      <w:r w:rsidRPr="00CB427C">
        <w:rPr>
          <w:rFonts w:ascii="Times New Roman" w:eastAsia="Times New Roman" w:hAnsi="Times New Roman"/>
          <w:b/>
          <w:sz w:val="24"/>
          <w:szCs w:val="24"/>
        </w:rPr>
        <w:t>.</w:t>
      </w:r>
    </w:p>
    <w:p w:rsidR="0053282D" w:rsidRPr="00CB427C" w:rsidRDefault="0053282D">
      <w:pPr>
        <w:spacing w:line="190" w:lineRule="exact"/>
        <w:rPr>
          <w:rFonts w:ascii="Times New Roman" w:eastAsia="Times New Roman" w:hAnsi="Times New Roman"/>
          <w:sz w:val="24"/>
          <w:szCs w:val="24"/>
        </w:rPr>
      </w:pPr>
    </w:p>
    <w:p w:rsidR="0053282D" w:rsidRPr="00CB427C" w:rsidRDefault="00723AC9">
      <w:pPr>
        <w:spacing w:line="262" w:lineRule="auto"/>
        <w:ind w:left="280"/>
        <w:jc w:val="both"/>
        <w:rPr>
          <w:rFonts w:ascii="Times New Roman" w:eastAsia="Times New Roman" w:hAnsi="Times New Roman"/>
          <w:sz w:val="24"/>
          <w:szCs w:val="24"/>
        </w:rPr>
      </w:pPr>
      <w:r w:rsidRPr="00CB427C">
        <w:rPr>
          <w:rFonts w:ascii="Times New Roman" w:eastAsia="Times New Roman" w:hAnsi="Times New Roman"/>
          <w:b/>
          <w:sz w:val="24"/>
          <w:szCs w:val="24"/>
        </w:rPr>
        <w:t>Last date and time for submission of Proposal</w:t>
      </w:r>
      <w:r w:rsidRPr="00CB427C">
        <w:rPr>
          <w:rFonts w:ascii="Times New Roman" w:eastAsia="Times New Roman" w:hAnsi="Times New Roman"/>
          <w:sz w:val="24"/>
          <w:szCs w:val="24"/>
        </w:rPr>
        <w:t>:</w:t>
      </w:r>
      <w:r w:rsidR="00946BD9"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Within one week from the date of</w:t>
      </w:r>
      <w:r w:rsidR="00946BD9"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pre-bid conference </w:t>
      </w:r>
      <w:r w:rsidR="0072389B" w:rsidRPr="00CB427C">
        <w:rPr>
          <w:rFonts w:ascii="Times New Roman" w:eastAsia="Times New Roman" w:hAnsi="Times New Roman"/>
          <w:sz w:val="24"/>
          <w:szCs w:val="24"/>
        </w:rPr>
        <w:t xml:space="preserve">i.e. </w:t>
      </w:r>
      <w:r w:rsidRPr="00CB427C">
        <w:rPr>
          <w:rFonts w:ascii="Times New Roman" w:eastAsia="Times New Roman" w:hAnsi="Times New Roman"/>
          <w:sz w:val="24"/>
          <w:szCs w:val="24"/>
        </w:rPr>
        <w:t>2</w:t>
      </w:r>
      <w:r w:rsidR="002065A2" w:rsidRPr="00CB427C">
        <w:rPr>
          <w:rFonts w:ascii="Times New Roman" w:eastAsia="Times New Roman" w:hAnsi="Times New Roman"/>
          <w:sz w:val="24"/>
          <w:szCs w:val="24"/>
        </w:rPr>
        <w:t>4</w:t>
      </w:r>
      <w:r w:rsidRPr="00CB427C">
        <w:rPr>
          <w:rFonts w:ascii="Times New Roman" w:eastAsia="Times New Roman" w:hAnsi="Times New Roman"/>
          <w:sz w:val="24"/>
          <w:szCs w:val="24"/>
        </w:rPr>
        <w:t>.</w:t>
      </w:r>
      <w:r w:rsidR="004469DC" w:rsidRPr="00CB427C">
        <w:rPr>
          <w:rFonts w:ascii="Times New Roman" w:eastAsia="Times New Roman" w:hAnsi="Times New Roman"/>
          <w:sz w:val="24"/>
          <w:szCs w:val="24"/>
        </w:rPr>
        <w:t>4</w:t>
      </w:r>
      <w:r w:rsidRPr="00CB427C">
        <w:rPr>
          <w:rFonts w:ascii="Times New Roman" w:eastAsia="Times New Roman" w:hAnsi="Times New Roman"/>
          <w:sz w:val="24"/>
          <w:szCs w:val="24"/>
        </w:rPr>
        <w:t>.201</w:t>
      </w:r>
      <w:r w:rsidR="00946BD9" w:rsidRPr="00CB427C">
        <w:rPr>
          <w:rFonts w:ascii="Times New Roman" w:eastAsia="Times New Roman" w:hAnsi="Times New Roman"/>
          <w:sz w:val="24"/>
          <w:szCs w:val="24"/>
        </w:rPr>
        <w:t>9</w:t>
      </w:r>
      <w:r w:rsidRPr="00CB427C">
        <w:rPr>
          <w:rFonts w:ascii="Times New Roman" w:eastAsia="Times New Roman" w:hAnsi="Times New Roman"/>
          <w:sz w:val="24"/>
          <w:szCs w:val="24"/>
        </w:rPr>
        <w:t>.</w:t>
      </w:r>
    </w:p>
    <w:p w:rsidR="0053282D" w:rsidRPr="00CB427C" w:rsidRDefault="0053282D">
      <w:pPr>
        <w:spacing w:line="192" w:lineRule="exact"/>
        <w:rPr>
          <w:rFonts w:ascii="Times New Roman" w:eastAsia="Times New Roman" w:hAnsi="Times New Roman"/>
          <w:sz w:val="24"/>
          <w:szCs w:val="24"/>
        </w:rPr>
      </w:pPr>
    </w:p>
    <w:p w:rsidR="0053282D" w:rsidRPr="00CB427C" w:rsidRDefault="00723AC9">
      <w:pPr>
        <w:spacing w:line="264" w:lineRule="auto"/>
        <w:ind w:left="280"/>
        <w:jc w:val="both"/>
        <w:rPr>
          <w:rFonts w:ascii="Times New Roman" w:eastAsia="Times New Roman" w:hAnsi="Times New Roman"/>
          <w:sz w:val="24"/>
          <w:szCs w:val="24"/>
        </w:rPr>
      </w:pPr>
      <w:r w:rsidRPr="00CB427C">
        <w:rPr>
          <w:rFonts w:ascii="Times New Roman" w:eastAsia="Times New Roman" w:hAnsi="Times New Roman"/>
          <w:b/>
          <w:sz w:val="24"/>
          <w:szCs w:val="24"/>
        </w:rPr>
        <w:t>Date and time of opening of Tender</w:t>
      </w:r>
      <w:r w:rsidRPr="00CB427C">
        <w:rPr>
          <w:rFonts w:ascii="Times New Roman" w:eastAsia="Times New Roman" w:hAnsi="Times New Roman"/>
          <w:sz w:val="24"/>
          <w:szCs w:val="24"/>
        </w:rPr>
        <w:t>:</w:t>
      </w:r>
      <w:r w:rsidR="00946BD9" w:rsidRPr="00CB427C">
        <w:rPr>
          <w:rFonts w:ascii="Times New Roman" w:eastAsia="Times New Roman" w:hAnsi="Times New Roman"/>
          <w:sz w:val="24"/>
          <w:szCs w:val="24"/>
        </w:rPr>
        <w:t xml:space="preserve"> </w:t>
      </w:r>
      <w:r w:rsidR="0072389B"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On the day of closing of submission of proposal</w:t>
      </w:r>
      <w:r w:rsidR="00946BD9"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and after 2 hours of the closing time i.e. 2</w:t>
      </w:r>
      <w:r w:rsidR="002065A2" w:rsidRPr="00CB427C">
        <w:rPr>
          <w:rFonts w:ascii="Times New Roman" w:eastAsia="Times New Roman" w:hAnsi="Times New Roman"/>
          <w:sz w:val="24"/>
          <w:szCs w:val="24"/>
        </w:rPr>
        <w:t>4</w:t>
      </w:r>
      <w:r w:rsidRPr="00CB427C">
        <w:rPr>
          <w:rFonts w:ascii="Times New Roman" w:eastAsia="Times New Roman" w:hAnsi="Times New Roman"/>
          <w:sz w:val="24"/>
          <w:szCs w:val="24"/>
        </w:rPr>
        <w:t>.</w:t>
      </w:r>
      <w:r w:rsidR="004469DC" w:rsidRPr="00CB427C">
        <w:rPr>
          <w:rFonts w:ascii="Times New Roman" w:eastAsia="Times New Roman" w:hAnsi="Times New Roman"/>
          <w:sz w:val="24"/>
          <w:szCs w:val="24"/>
        </w:rPr>
        <w:t>04</w:t>
      </w:r>
      <w:r w:rsidRPr="00CB427C">
        <w:rPr>
          <w:rFonts w:ascii="Times New Roman" w:eastAsia="Times New Roman" w:hAnsi="Times New Roman"/>
          <w:sz w:val="24"/>
          <w:szCs w:val="24"/>
        </w:rPr>
        <w:t>.201</w:t>
      </w:r>
      <w:r w:rsidR="00946BD9" w:rsidRPr="00CB427C">
        <w:rPr>
          <w:rFonts w:ascii="Times New Roman" w:eastAsia="Times New Roman" w:hAnsi="Times New Roman"/>
          <w:sz w:val="24"/>
          <w:szCs w:val="24"/>
        </w:rPr>
        <w:t>9</w:t>
      </w:r>
      <w:r w:rsidRPr="00CB427C">
        <w:rPr>
          <w:rFonts w:ascii="Times New Roman" w:eastAsia="Times New Roman" w:hAnsi="Times New Roman"/>
          <w:sz w:val="24"/>
          <w:szCs w:val="24"/>
        </w:rPr>
        <w:t>.</w:t>
      </w:r>
    </w:p>
    <w:p w:rsidR="0053282D" w:rsidRPr="00CB427C" w:rsidRDefault="0053282D">
      <w:pPr>
        <w:spacing w:line="190" w:lineRule="exact"/>
        <w:rPr>
          <w:rFonts w:ascii="Times New Roman" w:eastAsia="Times New Roman" w:hAnsi="Times New Roman"/>
          <w:sz w:val="24"/>
          <w:szCs w:val="24"/>
        </w:rPr>
      </w:pPr>
    </w:p>
    <w:p w:rsidR="0053282D" w:rsidRPr="00CB427C" w:rsidRDefault="00723AC9" w:rsidP="00824891">
      <w:pPr>
        <w:spacing w:line="271"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The selection process of auditor shall be subject to review by </w:t>
      </w:r>
      <w:r w:rsidR="0072389B" w:rsidRPr="00CB427C">
        <w:rPr>
          <w:rFonts w:ascii="Times New Roman" w:eastAsia="Times New Roman" w:hAnsi="Times New Roman"/>
          <w:sz w:val="24"/>
          <w:szCs w:val="24"/>
        </w:rPr>
        <w:t>FMG</w:t>
      </w:r>
      <w:r w:rsidR="00B40B9D">
        <w:rPr>
          <w:rFonts w:ascii="Times New Roman" w:eastAsia="Times New Roman" w:hAnsi="Times New Roman"/>
          <w:sz w:val="24"/>
          <w:szCs w:val="24"/>
        </w:rPr>
        <w:t>, Mo</w:t>
      </w:r>
      <w:r w:rsidRPr="00CB427C">
        <w:rPr>
          <w:rFonts w:ascii="Times New Roman" w:eastAsia="Times New Roman" w:hAnsi="Times New Roman"/>
          <w:sz w:val="24"/>
          <w:szCs w:val="24"/>
        </w:rPr>
        <w:t xml:space="preserve">HFW,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 Office of Chief Controller of Accounts, MHFW,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 Audit parties of the AG or any authorized person of the </w:t>
      </w:r>
      <w:r w:rsidR="0072389B" w:rsidRPr="00CB427C">
        <w:rPr>
          <w:rFonts w:ascii="Times New Roman" w:eastAsia="Times New Roman" w:hAnsi="Times New Roman"/>
          <w:sz w:val="24"/>
          <w:szCs w:val="24"/>
        </w:rPr>
        <w:t xml:space="preserve">MoHFW,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w:t>
      </w:r>
    </w:p>
    <w:p w:rsidR="0053282D" w:rsidRPr="00CB427C" w:rsidRDefault="0053282D">
      <w:pPr>
        <w:spacing w:line="265" w:lineRule="exact"/>
        <w:rPr>
          <w:rFonts w:ascii="Times New Roman" w:eastAsia="Times New Roman" w:hAnsi="Times New Roman"/>
          <w:sz w:val="24"/>
          <w:szCs w:val="24"/>
        </w:rPr>
      </w:pPr>
    </w:p>
    <w:p w:rsidR="0053282D" w:rsidRPr="00CB427C" w:rsidRDefault="00723AC9" w:rsidP="00824891">
      <w:pPr>
        <w:spacing w:line="269" w:lineRule="auto"/>
        <w:ind w:left="280"/>
        <w:jc w:val="both"/>
        <w:rPr>
          <w:rFonts w:ascii="Times New Roman" w:eastAsia="Times New Roman" w:hAnsi="Times New Roman"/>
          <w:sz w:val="24"/>
          <w:szCs w:val="24"/>
        </w:rPr>
      </w:pPr>
      <w:bookmarkStart w:id="18" w:name="page18"/>
      <w:bookmarkEnd w:id="18"/>
      <w:r w:rsidRPr="00CB427C">
        <w:rPr>
          <w:rFonts w:ascii="Times New Roman" w:eastAsia="Times New Roman" w:hAnsi="Times New Roman"/>
          <w:sz w:val="24"/>
          <w:szCs w:val="24"/>
        </w:rPr>
        <w:t>The State at the time of selection of the Statutory Auditor must ensure that the firm was not engaged as Concurrent Auditor of the State duri</w:t>
      </w:r>
      <w:r w:rsidR="00824891" w:rsidRPr="00CB427C">
        <w:rPr>
          <w:rFonts w:ascii="Times New Roman" w:eastAsia="Times New Roman" w:hAnsi="Times New Roman"/>
          <w:sz w:val="24"/>
          <w:szCs w:val="24"/>
        </w:rPr>
        <w:t xml:space="preserve">ng the year for which the auditor </w:t>
      </w:r>
      <w:r w:rsidRPr="00CB427C">
        <w:rPr>
          <w:rFonts w:ascii="Times New Roman" w:eastAsia="Times New Roman" w:hAnsi="Times New Roman"/>
          <w:sz w:val="24"/>
          <w:szCs w:val="24"/>
        </w:rPr>
        <w:t xml:space="preserve">was engaged or if he has been appointed for the year </w:t>
      </w:r>
      <w:r w:rsidR="00E23F47" w:rsidRPr="00CB427C">
        <w:rPr>
          <w:rFonts w:ascii="Times New Roman" w:eastAsia="Times New Roman" w:hAnsi="Times New Roman"/>
          <w:sz w:val="24"/>
          <w:szCs w:val="24"/>
        </w:rPr>
        <w:t>2018-19</w:t>
      </w:r>
      <w:r w:rsidRPr="00CB427C">
        <w:rPr>
          <w:rFonts w:ascii="Times New Roman" w:eastAsia="Times New Roman" w:hAnsi="Times New Roman"/>
          <w:sz w:val="24"/>
          <w:szCs w:val="24"/>
        </w:rPr>
        <w:t>.</w:t>
      </w:r>
    </w:p>
    <w:p w:rsidR="0053282D" w:rsidRPr="00CB427C" w:rsidRDefault="0053282D">
      <w:pPr>
        <w:spacing w:line="184" w:lineRule="exact"/>
        <w:rPr>
          <w:rFonts w:ascii="Times New Roman" w:eastAsia="Times New Roman" w:hAnsi="Times New Roman"/>
          <w:sz w:val="24"/>
          <w:szCs w:val="24"/>
        </w:rPr>
      </w:pPr>
    </w:p>
    <w:p w:rsidR="0053282D" w:rsidRPr="00CB427C" w:rsidRDefault="00723AC9" w:rsidP="003A3B59">
      <w:pPr>
        <w:spacing w:line="262"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lastRenderedPageBreak/>
        <w:t>The selection will be done by selecting the firm having lowest quotation in Financial Bid (L-1)</w:t>
      </w:r>
      <w:r w:rsidR="0007188C" w:rsidRPr="00CB427C">
        <w:rPr>
          <w:rFonts w:ascii="Times New Roman" w:eastAsia="Times New Roman" w:hAnsi="Times New Roman"/>
          <w:sz w:val="24"/>
          <w:szCs w:val="24"/>
        </w:rPr>
        <w:t xml:space="preserve"> after finalizing the Technical proposal</w:t>
      </w:r>
      <w:r w:rsidRPr="00CB427C">
        <w:rPr>
          <w:rFonts w:ascii="Times New Roman" w:eastAsia="Times New Roman" w:hAnsi="Times New Roman"/>
          <w:sz w:val="24"/>
          <w:szCs w:val="24"/>
        </w:rPr>
        <w:t>.</w:t>
      </w:r>
      <w:r w:rsidR="00946BD9" w:rsidRPr="00CB427C">
        <w:rPr>
          <w:rFonts w:ascii="Times New Roman" w:eastAsia="Times New Roman" w:hAnsi="Times New Roman"/>
          <w:sz w:val="24"/>
          <w:szCs w:val="24"/>
        </w:rPr>
        <w:t xml:space="preserve"> </w:t>
      </w:r>
      <w:r w:rsidR="0007188C" w:rsidRPr="00CB427C">
        <w:rPr>
          <w:rFonts w:ascii="Times New Roman" w:hAnsi="Times New Roman" w:cs="Times New Roman"/>
          <w:bCs/>
          <w:sz w:val="24"/>
          <w:szCs w:val="24"/>
        </w:rPr>
        <w:t>While finalizing audit firms, t</w:t>
      </w:r>
      <w:r w:rsidR="002065A2" w:rsidRPr="00CB427C">
        <w:rPr>
          <w:rFonts w:ascii="Times New Roman" w:hAnsi="Times New Roman" w:cs="Times New Roman"/>
          <w:bCs/>
          <w:sz w:val="24"/>
          <w:szCs w:val="24"/>
        </w:rPr>
        <w:t>he firms having H.O./Local Branch Office in the State capital of the same State for which the proposal is given may be given preference at the time of finalizing the financial bid. (Such office should be existed within the State for not less than three years as per the ICAI Certificate). That is any firm with 2</w:t>
      </w:r>
      <w:r w:rsidR="002065A2" w:rsidRPr="00CB427C">
        <w:rPr>
          <w:rFonts w:ascii="Times New Roman" w:hAnsi="Times New Roman" w:cs="Times New Roman"/>
          <w:bCs/>
          <w:sz w:val="24"/>
          <w:szCs w:val="24"/>
          <w:vertAlign w:val="superscript"/>
        </w:rPr>
        <w:t>nd</w:t>
      </w:r>
      <w:r w:rsidR="002065A2" w:rsidRPr="00CB427C">
        <w:rPr>
          <w:rFonts w:ascii="Times New Roman" w:hAnsi="Times New Roman" w:cs="Times New Roman"/>
          <w:bCs/>
          <w:sz w:val="24"/>
          <w:szCs w:val="24"/>
        </w:rPr>
        <w:t xml:space="preserve"> lowest financial bid may be considered for appointment for Statutory Auditor if that firm is having a head office or local branch office in that State.</w:t>
      </w:r>
    </w:p>
    <w:p w:rsidR="0053282D" w:rsidRPr="00CB427C" w:rsidRDefault="0053282D">
      <w:pPr>
        <w:spacing w:line="192" w:lineRule="exact"/>
        <w:rPr>
          <w:rFonts w:ascii="Times New Roman" w:eastAsia="Times New Roman" w:hAnsi="Times New Roman"/>
          <w:sz w:val="24"/>
          <w:szCs w:val="24"/>
        </w:rPr>
      </w:pPr>
    </w:p>
    <w:p w:rsidR="0053282D" w:rsidRPr="00CB427C" w:rsidRDefault="00723AC9" w:rsidP="003A3B59">
      <w:pPr>
        <w:spacing w:line="271"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On completion of selection process, the firm selected shall be awarded the contract of audit of SHS &amp; DHS by issuing the Letter of Award (LOA). The firm should execute a Contract with the SHS within 2 weeks of the award of the issuance of LOA.</w:t>
      </w:r>
    </w:p>
    <w:p w:rsidR="0053282D" w:rsidRPr="00CB427C" w:rsidRDefault="0053282D">
      <w:pPr>
        <w:spacing w:line="184" w:lineRule="exact"/>
        <w:rPr>
          <w:rFonts w:ascii="Times New Roman" w:eastAsia="Times New Roman" w:hAnsi="Times New Roman"/>
          <w:sz w:val="24"/>
          <w:szCs w:val="24"/>
        </w:rPr>
      </w:pPr>
    </w:p>
    <w:p w:rsidR="0053282D" w:rsidRPr="00CB427C" w:rsidRDefault="00723AC9" w:rsidP="003A3B59">
      <w:pPr>
        <w:spacing w:line="269"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In case the bidding firm is found not suitable for audit on any reasonable ground like information by the Ministry/ ICAI/ any State etc.</w:t>
      </w:r>
      <w:r w:rsidR="003F5123"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State may reject such proposal without giving any reason.</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2065A2" w:rsidRPr="00CB427C" w:rsidRDefault="002065A2">
      <w:pPr>
        <w:spacing w:line="239" w:lineRule="auto"/>
        <w:ind w:left="5600"/>
        <w:rPr>
          <w:rFonts w:ascii="Times New Roman" w:eastAsia="Times New Roman" w:hAnsi="Times New Roman"/>
          <w:b/>
          <w:sz w:val="24"/>
          <w:szCs w:val="24"/>
        </w:rPr>
      </w:pPr>
      <w:bookmarkStart w:id="19" w:name="page19"/>
      <w:bookmarkEnd w:id="19"/>
    </w:p>
    <w:p w:rsidR="002065A2" w:rsidRPr="00CB427C" w:rsidRDefault="002065A2">
      <w:pPr>
        <w:spacing w:line="239" w:lineRule="auto"/>
        <w:ind w:left="5600"/>
        <w:rPr>
          <w:rFonts w:ascii="Times New Roman" w:eastAsia="Times New Roman" w:hAnsi="Times New Roman"/>
          <w:b/>
          <w:sz w:val="24"/>
          <w:szCs w:val="24"/>
        </w:rPr>
      </w:pPr>
    </w:p>
    <w:p w:rsidR="002065A2" w:rsidRPr="00CB427C" w:rsidRDefault="002065A2">
      <w:pPr>
        <w:spacing w:line="239" w:lineRule="auto"/>
        <w:ind w:left="5600"/>
        <w:rPr>
          <w:rFonts w:ascii="Times New Roman" w:eastAsia="Times New Roman" w:hAnsi="Times New Roman"/>
          <w:b/>
          <w:sz w:val="24"/>
          <w:szCs w:val="24"/>
        </w:rPr>
      </w:pPr>
    </w:p>
    <w:p w:rsidR="002065A2" w:rsidRPr="00CB427C" w:rsidRDefault="002065A2">
      <w:pPr>
        <w:spacing w:line="239" w:lineRule="auto"/>
        <w:ind w:left="5600"/>
        <w:rPr>
          <w:rFonts w:ascii="Times New Roman" w:eastAsia="Times New Roman" w:hAnsi="Times New Roman"/>
          <w:b/>
          <w:sz w:val="24"/>
          <w:szCs w:val="24"/>
        </w:rPr>
      </w:pPr>
    </w:p>
    <w:p w:rsidR="002065A2" w:rsidRPr="00CB427C" w:rsidRDefault="002065A2">
      <w:pPr>
        <w:spacing w:line="239" w:lineRule="auto"/>
        <w:ind w:left="5600"/>
        <w:rPr>
          <w:rFonts w:ascii="Times New Roman" w:eastAsia="Times New Roman" w:hAnsi="Times New Roman"/>
          <w:b/>
          <w:sz w:val="24"/>
          <w:szCs w:val="24"/>
        </w:rPr>
      </w:pPr>
    </w:p>
    <w:p w:rsidR="00275328" w:rsidRPr="00CB427C" w:rsidRDefault="00275328">
      <w:pPr>
        <w:spacing w:line="239" w:lineRule="auto"/>
        <w:ind w:left="5600"/>
        <w:rPr>
          <w:rFonts w:ascii="Times New Roman" w:eastAsia="Times New Roman" w:hAnsi="Times New Roman"/>
          <w:b/>
          <w:sz w:val="24"/>
          <w:szCs w:val="24"/>
        </w:rPr>
      </w:pPr>
    </w:p>
    <w:p w:rsidR="00275328" w:rsidRPr="00CB427C" w:rsidRDefault="00275328">
      <w:pPr>
        <w:spacing w:line="239" w:lineRule="auto"/>
        <w:ind w:left="5600"/>
        <w:rPr>
          <w:rFonts w:ascii="Times New Roman" w:eastAsia="Times New Roman" w:hAnsi="Times New Roman"/>
          <w:b/>
          <w:sz w:val="24"/>
          <w:szCs w:val="24"/>
        </w:rPr>
      </w:pPr>
    </w:p>
    <w:p w:rsidR="00275328" w:rsidRPr="00CB427C" w:rsidRDefault="00275328">
      <w:pPr>
        <w:spacing w:line="239" w:lineRule="auto"/>
        <w:ind w:left="5600"/>
        <w:rPr>
          <w:rFonts w:ascii="Times New Roman" w:eastAsia="Times New Roman" w:hAnsi="Times New Roman"/>
          <w:b/>
          <w:sz w:val="24"/>
          <w:szCs w:val="24"/>
        </w:rPr>
      </w:pPr>
    </w:p>
    <w:p w:rsidR="00275328" w:rsidRPr="00CB427C" w:rsidRDefault="00275328">
      <w:pPr>
        <w:spacing w:line="239" w:lineRule="auto"/>
        <w:ind w:left="5600"/>
        <w:rPr>
          <w:rFonts w:ascii="Times New Roman" w:eastAsia="Times New Roman" w:hAnsi="Times New Roman"/>
          <w:b/>
          <w:sz w:val="24"/>
          <w:szCs w:val="24"/>
        </w:rPr>
      </w:pPr>
    </w:p>
    <w:p w:rsidR="00DC426C" w:rsidRPr="00CB427C" w:rsidRDefault="00DC426C" w:rsidP="00223513">
      <w:pPr>
        <w:spacing w:line="239" w:lineRule="auto"/>
        <w:jc w:val="right"/>
        <w:rPr>
          <w:rFonts w:ascii="Times New Roman" w:eastAsia="Times New Roman" w:hAnsi="Times New Roman"/>
          <w:b/>
          <w:sz w:val="24"/>
          <w:szCs w:val="24"/>
        </w:rPr>
      </w:pPr>
    </w:p>
    <w:p w:rsidR="00DC426C" w:rsidRPr="00CB427C" w:rsidRDefault="00DC426C" w:rsidP="00223513">
      <w:pPr>
        <w:spacing w:line="239" w:lineRule="auto"/>
        <w:jc w:val="right"/>
        <w:rPr>
          <w:rFonts w:ascii="Times New Roman" w:eastAsia="Times New Roman" w:hAnsi="Times New Roman"/>
          <w:b/>
          <w:sz w:val="24"/>
          <w:szCs w:val="24"/>
        </w:rPr>
      </w:pPr>
    </w:p>
    <w:p w:rsidR="00DC426C" w:rsidRPr="00CB427C" w:rsidRDefault="00DC426C" w:rsidP="00223513">
      <w:pPr>
        <w:spacing w:line="239" w:lineRule="auto"/>
        <w:jc w:val="right"/>
        <w:rPr>
          <w:rFonts w:ascii="Times New Roman" w:eastAsia="Times New Roman" w:hAnsi="Times New Roman"/>
          <w:b/>
          <w:sz w:val="24"/>
          <w:szCs w:val="24"/>
        </w:rPr>
      </w:pPr>
    </w:p>
    <w:p w:rsidR="0053282D" w:rsidRPr="00CB427C" w:rsidRDefault="00723AC9" w:rsidP="00223513">
      <w:pPr>
        <w:spacing w:line="239" w:lineRule="auto"/>
        <w:jc w:val="right"/>
        <w:rPr>
          <w:rFonts w:ascii="Times New Roman" w:eastAsia="Times New Roman" w:hAnsi="Times New Roman"/>
          <w:b/>
          <w:sz w:val="24"/>
          <w:szCs w:val="24"/>
        </w:rPr>
      </w:pPr>
      <w:r w:rsidRPr="00CB427C">
        <w:rPr>
          <w:rFonts w:ascii="Times New Roman" w:eastAsia="Times New Roman" w:hAnsi="Times New Roman"/>
          <w:b/>
          <w:sz w:val="24"/>
          <w:szCs w:val="24"/>
        </w:rPr>
        <w:lastRenderedPageBreak/>
        <w:t>Form – A (Format of Advertisement)</w:t>
      </w:r>
    </w:p>
    <w:p w:rsidR="0053282D" w:rsidRPr="00CB427C" w:rsidRDefault="0053282D">
      <w:pPr>
        <w:spacing w:line="38" w:lineRule="exact"/>
        <w:rPr>
          <w:rFonts w:ascii="Times New Roman" w:eastAsia="Times New Roman" w:hAnsi="Times New Roman"/>
          <w:sz w:val="24"/>
          <w:szCs w:val="24"/>
        </w:rPr>
      </w:pPr>
    </w:p>
    <w:p w:rsidR="0053282D" w:rsidRPr="00CB427C" w:rsidRDefault="00723AC9">
      <w:pPr>
        <w:spacing w:line="0" w:lineRule="atLeast"/>
        <w:ind w:left="3400"/>
        <w:rPr>
          <w:rFonts w:ascii="Times New Roman" w:eastAsia="Times New Roman" w:hAnsi="Times New Roman"/>
          <w:sz w:val="24"/>
          <w:szCs w:val="24"/>
        </w:rPr>
      </w:pPr>
      <w:r w:rsidRPr="00CB427C">
        <w:rPr>
          <w:rFonts w:ascii="Times New Roman" w:eastAsia="Times New Roman" w:hAnsi="Times New Roman"/>
          <w:sz w:val="24"/>
          <w:szCs w:val="24"/>
        </w:rPr>
        <w:t>Government of …………..</w:t>
      </w:r>
    </w:p>
    <w:p w:rsidR="0053282D" w:rsidRPr="00CB427C" w:rsidRDefault="0053282D">
      <w:pPr>
        <w:spacing w:line="41" w:lineRule="exact"/>
        <w:rPr>
          <w:rFonts w:ascii="Times New Roman" w:eastAsia="Times New Roman" w:hAnsi="Times New Roman"/>
          <w:sz w:val="24"/>
          <w:szCs w:val="24"/>
        </w:rPr>
      </w:pPr>
    </w:p>
    <w:p w:rsidR="0053282D" w:rsidRPr="00CB427C" w:rsidRDefault="00723AC9">
      <w:pPr>
        <w:spacing w:line="0" w:lineRule="atLeast"/>
        <w:ind w:left="2880"/>
        <w:rPr>
          <w:rFonts w:ascii="Times New Roman" w:eastAsia="Times New Roman" w:hAnsi="Times New Roman"/>
          <w:sz w:val="24"/>
          <w:szCs w:val="24"/>
        </w:rPr>
      </w:pPr>
      <w:r w:rsidRPr="00CB427C">
        <w:rPr>
          <w:rFonts w:ascii="Times New Roman" w:eastAsia="Times New Roman" w:hAnsi="Times New Roman"/>
          <w:sz w:val="24"/>
          <w:szCs w:val="24"/>
        </w:rPr>
        <w:t>Health &amp; Family Welfare Department</w:t>
      </w:r>
    </w:p>
    <w:p w:rsidR="0053282D" w:rsidRPr="00CB427C" w:rsidRDefault="0053282D">
      <w:pPr>
        <w:spacing w:line="41" w:lineRule="exact"/>
        <w:rPr>
          <w:rFonts w:ascii="Times New Roman" w:eastAsia="Times New Roman" w:hAnsi="Times New Roman"/>
          <w:sz w:val="24"/>
          <w:szCs w:val="24"/>
        </w:rPr>
      </w:pPr>
    </w:p>
    <w:p w:rsidR="0053282D" w:rsidRPr="00CB427C" w:rsidRDefault="00723AC9">
      <w:pPr>
        <w:spacing w:line="0" w:lineRule="atLeast"/>
        <w:ind w:left="3720"/>
        <w:rPr>
          <w:rFonts w:ascii="Times New Roman" w:eastAsia="Times New Roman" w:hAnsi="Times New Roman"/>
          <w:sz w:val="24"/>
          <w:szCs w:val="24"/>
        </w:rPr>
      </w:pPr>
      <w:r w:rsidRPr="00CB427C">
        <w:rPr>
          <w:rFonts w:ascii="Times New Roman" w:eastAsia="Times New Roman" w:hAnsi="Times New Roman"/>
          <w:sz w:val="24"/>
          <w:szCs w:val="24"/>
        </w:rPr>
        <w:t>State Health Society</w:t>
      </w:r>
    </w:p>
    <w:p w:rsidR="0053282D" w:rsidRPr="00CB427C" w:rsidRDefault="0053282D">
      <w:pPr>
        <w:spacing w:line="365" w:lineRule="exact"/>
        <w:rPr>
          <w:rFonts w:ascii="Times New Roman" w:eastAsia="Times New Roman" w:hAnsi="Times New Roman"/>
          <w:sz w:val="24"/>
          <w:szCs w:val="24"/>
        </w:rPr>
      </w:pPr>
    </w:p>
    <w:p w:rsidR="0053282D" w:rsidRPr="00CB427C" w:rsidRDefault="00542DE3">
      <w:pPr>
        <w:spacing w:line="0" w:lineRule="atLeast"/>
        <w:ind w:left="1420"/>
        <w:rPr>
          <w:rFonts w:ascii="Times New Roman" w:eastAsia="Times New Roman" w:hAnsi="Times New Roman"/>
          <w:b/>
          <w:sz w:val="24"/>
          <w:szCs w:val="24"/>
        </w:rPr>
      </w:pPr>
      <w:r>
        <w:rPr>
          <w:rFonts w:ascii="Times New Roman" w:eastAsia="Times New Roman" w:hAnsi="Times New Roman"/>
          <w:b/>
          <w:sz w:val="24"/>
          <w:szCs w:val="24"/>
        </w:rPr>
        <w:t>SELECTION OF AUD</w:t>
      </w:r>
      <w:r w:rsidR="00723AC9" w:rsidRPr="00CB427C">
        <w:rPr>
          <w:rFonts w:ascii="Times New Roman" w:eastAsia="Times New Roman" w:hAnsi="Times New Roman"/>
          <w:b/>
          <w:sz w:val="24"/>
          <w:szCs w:val="24"/>
        </w:rPr>
        <w:t>ITORS - REQUEST FOR PROPOSAL</w:t>
      </w:r>
    </w:p>
    <w:p w:rsidR="0053282D" w:rsidRPr="00CB427C" w:rsidRDefault="0053282D">
      <w:pPr>
        <w:spacing w:line="358" w:lineRule="exact"/>
        <w:rPr>
          <w:rFonts w:ascii="Times New Roman" w:eastAsia="Times New Roman" w:hAnsi="Times New Roman"/>
          <w:sz w:val="24"/>
          <w:szCs w:val="24"/>
        </w:rPr>
      </w:pPr>
    </w:p>
    <w:p w:rsidR="0053282D" w:rsidRPr="00CB427C" w:rsidRDefault="00723AC9">
      <w:pPr>
        <w:spacing w:line="0" w:lineRule="atLeast"/>
        <w:ind w:left="320"/>
        <w:rPr>
          <w:rFonts w:ascii="Times New Roman" w:eastAsia="Times New Roman" w:hAnsi="Times New Roman"/>
          <w:b/>
          <w:sz w:val="24"/>
          <w:szCs w:val="24"/>
        </w:rPr>
      </w:pPr>
      <w:r w:rsidRPr="00CB427C">
        <w:rPr>
          <w:rFonts w:ascii="Times New Roman" w:eastAsia="Times New Roman" w:hAnsi="Times New Roman"/>
          <w:b/>
          <w:sz w:val="24"/>
          <w:szCs w:val="24"/>
        </w:rPr>
        <w:t>HIRING SERVICES OF CHARTERED ACCOUNTANT FIRM FOR STATUTORY</w:t>
      </w:r>
    </w:p>
    <w:p w:rsidR="0053282D" w:rsidRPr="00CB427C" w:rsidRDefault="0053282D">
      <w:pPr>
        <w:spacing w:line="55" w:lineRule="exact"/>
        <w:rPr>
          <w:rFonts w:ascii="Times New Roman" w:eastAsia="Times New Roman" w:hAnsi="Times New Roman"/>
          <w:sz w:val="24"/>
          <w:szCs w:val="24"/>
        </w:rPr>
      </w:pPr>
    </w:p>
    <w:p w:rsidR="0053282D" w:rsidRPr="00CB427C" w:rsidRDefault="00723AC9">
      <w:pPr>
        <w:spacing w:line="264" w:lineRule="auto"/>
        <w:ind w:left="480" w:right="40" w:hanging="455"/>
        <w:rPr>
          <w:rFonts w:ascii="Times New Roman" w:eastAsia="Times New Roman" w:hAnsi="Times New Roman"/>
          <w:b/>
          <w:sz w:val="24"/>
          <w:szCs w:val="24"/>
        </w:rPr>
      </w:pPr>
      <w:r w:rsidRPr="00CB427C">
        <w:rPr>
          <w:rFonts w:ascii="Times New Roman" w:eastAsia="Times New Roman" w:hAnsi="Times New Roman"/>
          <w:b/>
          <w:sz w:val="24"/>
          <w:szCs w:val="24"/>
        </w:rPr>
        <w:t xml:space="preserve">AUDIT OF STATE HEALTH SOCIETY </w:t>
      </w:r>
      <w:r w:rsidR="00275328" w:rsidRPr="00CB427C">
        <w:rPr>
          <w:rFonts w:ascii="Times New Roman" w:eastAsia="Times New Roman" w:hAnsi="Times New Roman"/>
          <w:b/>
          <w:sz w:val="24"/>
          <w:szCs w:val="24"/>
        </w:rPr>
        <w:t>(SHS) &amp; DISTRICT HEALTH SOCIETY</w:t>
      </w:r>
      <w:r w:rsidRPr="00CB427C">
        <w:rPr>
          <w:rFonts w:ascii="Times New Roman" w:eastAsia="Times New Roman" w:hAnsi="Times New Roman"/>
          <w:b/>
          <w:sz w:val="24"/>
          <w:szCs w:val="24"/>
        </w:rPr>
        <w:t xml:space="preserve">(DHS) - (FOR THE FINANCIAL YEAR </w:t>
      </w:r>
      <w:r w:rsidR="00E23F47" w:rsidRPr="00CB427C">
        <w:rPr>
          <w:rFonts w:ascii="Times New Roman" w:eastAsia="Times New Roman" w:hAnsi="Times New Roman"/>
          <w:b/>
          <w:sz w:val="24"/>
          <w:szCs w:val="24"/>
        </w:rPr>
        <w:t>2018-19</w:t>
      </w:r>
      <w:r w:rsidRPr="00CB427C">
        <w:rPr>
          <w:rFonts w:ascii="Times New Roman" w:eastAsia="Times New Roman" w:hAnsi="Times New Roman"/>
          <w:b/>
          <w:sz w:val="24"/>
          <w:szCs w:val="24"/>
        </w:rPr>
        <w:t>) under National Health Mission (NHM)</w:t>
      </w:r>
    </w:p>
    <w:p w:rsidR="0053282D" w:rsidRPr="00CB427C" w:rsidRDefault="0053282D">
      <w:pPr>
        <w:spacing w:line="339" w:lineRule="exact"/>
        <w:rPr>
          <w:rFonts w:ascii="Times New Roman" w:eastAsia="Times New Roman" w:hAnsi="Times New Roman"/>
          <w:sz w:val="24"/>
          <w:szCs w:val="24"/>
        </w:rPr>
      </w:pPr>
    </w:p>
    <w:p w:rsidR="0053282D" w:rsidRPr="00CB427C" w:rsidRDefault="00723AC9">
      <w:pPr>
        <w:spacing w:line="273" w:lineRule="auto"/>
        <w:ind w:firstLine="720"/>
        <w:jc w:val="both"/>
        <w:rPr>
          <w:rFonts w:ascii="Times New Roman" w:eastAsia="Times New Roman" w:hAnsi="Times New Roman"/>
          <w:sz w:val="24"/>
          <w:szCs w:val="24"/>
        </w:rPr>
      </w:pPr>
      <w:r w:rsidRPr="00CB427C">
        <w:rPr>
          <w:rFonts w:ascii="Times New Roman" w:eastAsia="Times New Roman" w:hAnsi="Times New Roman"/>
          <w:sz w:val="24"/>
          <w:szCs w:val="24"/>
        </w:rPr>
        <w:t>Govt of India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in partnership with the States is implementing the National Health Mission which comprises various programs, with the objective of improving medical facilities in the areas and seeks to provide accessible, affordable and quality health care to the population, especially the vulnerable sections. To facilitate implementation of NHM, State and District level entities (Health Societies) have been registered which work under the administrative control of the Department of Health &amp; Family Welfare. The ………</w:t>
      </w:r>
      <w:r w:rsidR="00825C26" w:rsidRPr="00CB427C">
        <w:rPr>
          <w:rFonts w:ascii="Times New Roman" w:eastAsia="Times New Roman" w:hAnsi="Times New Roman"/>
          <w:sz w:val="24"/>
          <w:szCs w:val="24"/>
        </w:rPr>
        <w:t>…. (</w:t>
      </w:r>
      <w:r w:rsidRPr="00CB427C">
        <w:rPr>
          <w:rFonts w:ascii="Times New Roman" w:eastAsia="Times New Roman" w:hAnsi="Times New Roman"/>
          <w:sz w:val="24"/>
          <w:szCs w:val="24"/>
        </w:rPr>
        <w:t>Name of State) State Health</w:t>
      </w:r>
    </w:p>
    <w:p w:rsidR="0053282D" w:rsidRPr="00CB427C" w:rsidRDefault="0053282D">
      <w:pPr>
        <w:spacing w:line="10"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b/>
          <w:sz w:val="24"/>
          <w:szCs w:val="24"/>
        </w:rPr>
      </w:pPr>
      <w:r w:rsidRPr="00CB427C">
        <w:rPr>
          <w:rFonts w:ascii="Times New Roman" w:eastAsia="Times New Roman" w:hAnsi="Times New Roman"/>
          <w:sz w:val="24"/>
          <w:szCs w:val="24"/>
        </w:rPr>
        <w:t xml:space="preserve">Society, invites “Proposal for audit” from </w:t>
      </w:r>
      <w:r w:rsidRPr="00CB427C">
        <w:rPr>
          <w:rFonts w:ascii="Times New Roman" w:eastAsia="Times New Roman" w:hAnsi="Times New Roman"/>
          <w:b/>
          <w:sz w:val="24"/>
          <w:szCs w:val="24"/>
        </w:rPr>
        <w:t>firms of Chartered Accountants empanelled with</w:t>
      </w:r>
    </w:p>
    <w:p w:rsidR="0053282D" w:rsidRPr="00CB427C" w:rsidRDefault="0053282D">
      <w:pPr>
        <w:spacing w:line="46"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t xml:space="preserve">C&amp; AG and eligible for </w:t>
      </w:r>
      <w:r w:rsidR="00DC426C" w:rsidRPr="00CB427C">
        <w:rPr>
          <w:rFonts w:ascii="Times New Roman" w:eastAsia="Times New Roman" w:hAnsi="Times New Roman"/>
          <w:b/>
          <w:sz w:val="24"/>
          <w:szCs w:val="24"/>
        </w:rPr>
        <w:t xml:space="preserve">conducting audit of </w:t>
      </w:r>
      <w:r w:rsidRPr="00CB427C">
        <w:rPr>
          <w:rFonts w:ascii="Times New Roman" w:eastAsia="Times New Roman" w:hAnsi="Times New Roman"/>
          <w:b/>
          <w:sz w:val="24"/>
          <w:szCs w:val="24"/>
        </w:rPr>
        <w:t xml:space="preserve">major PSUs for the year </w:t>
      </w:r>
      <w:r w:rsidR="00E23F47" w:rsidRPr="00CB427C">
        <w:rPr>
          <w:rFonts w:ascii="Times New Roman" w:eastAsia="Times New Roman" w:hAnsi="Times New Roman"/>
          <w:b/>
          <w:sz w:val="24"/>
          <w:szCs w:val="24"/>
        </w:rPr>
        <w:t>2018-19</w:t>
      </w:r>
      <w:r w:rsidRPr="00CB427C">
        <w:rPr>
          <w:rFonts w:ascii="Times New Roman" w:eastAsia="Times New Roman" w:hAnsi="Times New Roman"/>
          <w:b/>
          <w:sz w:val="24"/>
          <w:szCs w:val="24"/>
        </w:rPr>
        <w:t>.</w:t>
      </w:r>
    </w:p>
    <w:p w:rsidR="00AE0454" w:rsidRPr="00CB427C" w:rsidRDefault="00AE0454">
      <w:pPr>
        <w:spacing w:line="0" w:lineRule="atLeast"/>
        <w:rPr>
          <w:rFonts w:ascii="Times New Roman" w:eastAsia="Times New Roman" w:hAnsi="Times New Roman"/>
          <w:b/>
          <w:sz w:val="24"/>
          <w:szCs w:val="24"/>
        </w:rPr>
      </w:pPr>
    </w:p>
    <w:p w:rsidR="00AE0454" w:rsidRPr="00CB427C" w:rsidRDefault="00AE0454">
      <w:pPr>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t>Minimum payable fees will be worked out as per the norms of ICAI.</w:t>
      </w:r>
    </w:p>
    <w:p w:rsidR="0053282D" w:rsidRPr="00CB427C" w:rsidRDefault="0053282D">
      <w:pPr>
        <w:spacing w:line="365" w:lineRule="exact"/>
        <w:rPr>
          <w:rFonts w:ascii="Times New Roman" w:eastAsia="Times New Roman" w:hAnsi="Times New Roman"/>
          <w:sz w:val="24"/>
          <w:szCs w:val="24"/>
        </w:rPr>
      </w:pPr>
    </w:p>
    <w:p w:rsidR="0053282D" w:rsidRPr="00CB427C" w:rsidRDefault="00723AC9">
      <w:pPr>
        <w:spacing w:line="271" w:lineRule="auto"/>
        <w:jc w:val="both"/>
        <w:rPr>
          <w:rFonts w:ascii="Times New Roman" w:eastAsia="Times New Roman" w:hAnsi="Times New Roman"/>
          <w:sz w:val="24"/>
          <w:szCs w:val="24"/>
        </w:rPr>
      </w:pPr>
      <w:r w:rsidRPr="00CB427C">
        <w:rPr>
          <w:rFonts w:ascii="Times New Roman" w:eastAsia="Times New Roman" w:hAnsi="Times New Roman"/>
          <w:b/>
          <w:sz w:val="24"/>
          <w:szCs w:val="24"/>
        </w:rPr>
        <w:t xml:space="preserve">Detailed RFP: </w:t>
      </w:r>
      <w:r w:rsidRPr="00CB427C">
        <w:rPr>
          <w:rFonts w:ascii="Times New Roman" w:eastAsia="Times New Roman" w:hAnsi="Times New Roman"/>
          <w:sz w:val="24"/>
          <w:szCs w:val="24"/>
        </w:rPr>
        <w:t>Detailed Request for Proposal (RFP) comprising Background, Terms of</w:t>
      </w:r>
      <w:r w:rsidR="00043935" w:rsidRPr="00CB427C">
        <w:rPr>
          <w:rFonts w:ascii="Times New Roman" w:eastAsia="Times New Roman" w:hAnsi="Times New Roman"/>
          <w:sz w:val="24"/>
          <w:szCs w:val="24"/>
        </w:rPr>
        <w:t xml:space="preserve"> </w:t>
      </w:r>
      <w:r w:rsidR="00DC426C"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Reference (ToR) and Guidelines for submitting the proposal can be either downloaded from the </w:t>
      </w:r>
      <w:r w:rsidR="00DC426C"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tate’s website </w:t>
      </w:r>
      <w:hyperlink r:id="rId12" w:history="1">
        <w:r w:rsidRPr="00CB427C">
          <w:rPr>
            <w:rFonts w:ascii="Times New Roman" w:eastAsia="Times New Roman" w:hAnsi="Times New Roman"/>
            <w:color w:val="0000FF"/>
            <w:sz w:val="24"/>
            <w:szCs w:val="24"/>
          </w:rPr>
          <w:t>www.nhm.gov.in</w:t>
        </w:r>
      </w:hyperlink>
      <w:r w:rsidR="00DC426C" w:rsidRPr="00CB427C">
        <w:rPr>
          <w:rFonts w:ascii="Times New Roman" w:eastAsia="Times New Roman" w:hAnsi="Times New Roman"/>
          <w:color w:val="0000FF"/>
          <w:sz w:val="24"/>
          <w:szCs w:val="24"/>
        </w:rPr>
        <w:t xml:space="preserve"> </w:t>
      </w:r>
      <w:r w:rsidRPr="00CB427C">
        <w:rPr>
          <w:rFonts w:ascii="Times New Roman" w:eastAsia="Times New Roman" w:hAnsi="Times New Roman"/>
          <w:sz w:val="24"/>
          <w:szCs w:val="24"/>
        </w:rPr>
        <w:t>or this can be collected from the O/o Mission Director</w:t>
      </w:r>
    </w:p>
    <w:p w:rsidR="0053282D" w:rsidRPr="00CB427C" w:rsidRDefault="0053282D">
      <w:pPr>
        <w:spacing w:line="6"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……………….SHS between ……….. and …………………..</w:t>
      </w:r>
    </w:p>
    <w:p w:rsidR="0053282D" w:rsidRPr="00CB427C" w:rsidRDefault="0053282D">
      <w:pPr>
        <w:spacing w:line="365"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t>Important Dates:</w:t>
      </w:r>
    </w:p>
    <w:p w:rsidR="0053282D" w:rsidRPr="00CB427C" w:rsidRDefault="00723AC9">
      <w:pPr>
        <w:numPr>
          <w:ilvl w:val="0"/>
          <w:numId w:val="21"/>
        </w:numPr>
        <w:tabs>
          <w:tab w:val="left" w:pos="720"/>
        </w:tabs>
        <w:spacing w:line="0" w:lineRule="atLeast"/>
        <w:ind w:left="720" w:hanging="488"/>
        <w:jc w:val="both"/>
        <w:rPr>
          <w:rFonts w:ascii="Times New Roman" w:eastAsia="Times New Roman" w:hAnsi="Times New Roman"/>
          <w:sz w:val="24"/>
          <w:szCs w:val="24"/>
        </w:rPr>
      </w:pPr>
      <w:r w:rsidRPr="00CB427C">
        <w:rPr>
          <w:rFonts w:ascii="Times New Roman" w:eastAsia="Times New Roman" w:hAnsi="Times New Roman"/>
          <w:sz w:val="24"/>
          <w:szCs w:val="24"/>
        </w:rPr>
        <w:t>Last date for collection of RFP from Office of SHS: ………………….</w:t>
      </w:r>
    </w:p>
    <w:p w:rsidR="0053282D" w:rsidRPr="00CB427C" w:rsidRDefault="0053282D">
      <w:pPr>
        <w:spacing w:line="40" w:lineRule="exact"/>
        <w:rPr>
          <w:rFonts w:ascii="Times New Roman" w:eastAsia="Times New Roman" w:hAnsi="Times New Roman"/>
          <w:sz w:val="24"/>
          <w:szCs w:val="24"/>
        </w:rPr>
      </w:pPr>
    </w:p>
    <w:p w:rsidR="0053282D" w:rsidRPr="00CB427C" w:rsidRDefault="00723AC9">
      <w:pPr>
        <w:numPr>
          <w:ilvl w:val="0"/>
          <w:numId w:val="21"/>
        </w:numPr>
        <w:tabs>
          <w:tab w:val="left" w:pos="720"/>
        </w:tabs>
        <w:spacing w:line="0" w:lineRule="atLeast"/>
        <w:ind w:left="720" w:hanging="556"/>
        <w:jc w:val="both"/>
        <w:rPr>
          <w:rFonts w:ascii="Times New Roman" w:eastAsia="Times New Roman" w:hAnsi="Times New Roman"/>
          <w:sz w:val="24"/>
          <w:szCs w:val="24"/>
        </w:rPr>
      </w:pPr>
      <w:r w:rsidRPr="00CB427C">
        <w:rPr>
          <w:rFonts w:ascii="Times New Roman" w:eastAsia="Times New Roman" w:hAnsi="Times New Roman"/>
          <w:sz w:val="24"/>
          <w:szCs w:val="24"/>
        </w:rPr>
        <w:t>Date for pre-bid conference: ……………………………………………..</w:t>
      </w:r>
    </w:p>
    <w:p w:rsidR="0053282D" w:rsidRPr="00CB427C" w:rsidRDefault="0053282D">
      <w:pPr>
        <w:spacing w:line="43" w:lineRule="exact"/>
        <w:rPr>
          <w:rFonts w:ascii="Times New Roman" w:eastAsia="Times New Roman" w:hAnsi="Times New Roman"/>
          <w:sz w:val="24"/>
          <w:szCs w:val="24"/>
        </w:rPr>
      </w:pPr>
    </w:p>
    <w:p w:rsidR="0053282D" w:rsidRPr="00CB427C" w:rsidRDefault="00723AC9">
      <w:pPr>
        <w:numPr>
          <w:ilvl w:val="0"/>
          <w:numId w:val="21"/>
        </w:numPr>
        <w:tabs>
          <w:tab w:val="left" w:pos="720"/>
        </w:tabs>
        <w:spacing w:line="0" w:lineRule="atLeast"/>
        <w:ind w:left="720" w:hanging="620"/>
        <w:jc w:val="both"/>
        <w:rPr>
          <w:rFonts w:ascii="Times New Roman" w:eastAsia="Times New Roman" w:hAnsi="Times New Roman"/>
          <w:sz w:val="24"/>
          <w:szCs w:val="24"/>
        </w:rPr>
      </w:pPr>
      <w:r w:rsidRPr="00CB427C">
        <w:rPr>
          <w:rFonts w:ascii="Times New Roman" w:eastAsia="Times New Roman" w:hAnsi="Times New Roman"/>
          <w:sz w:val="24"/>
          <w:szCs w:val="24"/>
        </w:rPr>
        <w:t>Last date for submission of Proposal to SHS: …………………………</w:t>
      </w:r>
    </w:p>
    <w:p w:rsidR="0053282D" w:rsidRPr="00CB427C" w:rsidRDefault="0053282D">
      <w:pPr>
        <w:spacing w:line="40" w:lineRule="exact"/>
        <w:rPr>
          <w:rFonts w:ascii="Times New Roman" w:eastAsia="Times New Roman" w:hAnsi="Times New Roman"/>
          <w:sz w:val="24"/>
          <w:szCs w:val="24"/>
        </w:rPr>
      </w:pPr>
    </w:p>
    <w:p w:rsidR="0053282D" w:rsidRPr="00CB427C" w:rsidRDefault="00723AC9">
      <w:pPr>
        <w:numPr>
          <w:ilvl w:val="0"/>
          <w:numId w:val="21"/>
        </w:numPr>
        <w:tabs>
          <w:tab w:val="left" w:pos="720"/>
        </w:tabs>
        <w:spacing w:line="0" w:lineRule="atLeast"/>
        <w:ind w:left="720" w:hanging="608"/>
        <w:jc w:val="both"/>
        <w:rPr>
          <w:rFonts w:ascii="Times New Roman" w:eastAsia="Times New Roman" w:hAnsi="Times New Roman"/>
          <w:sz w:val="24"/>
          <w:szCs w:val="24"/>
        </w:rPr>
      </w:pPr>
      <w:r w:rsidRPr="00CB427C">
        <w:rPr>
          <w:rFonts w:ascii="Times New Roman" w:eastAsia="Times New Roman" w:hAnsi="Times New Roman"/>
          <w:sz w:val="24"/>
          <w:szCs w:val="24"/>
        </w:rPr>
        <w:t>Date of opening of financial bid: …………………………………………</w:t>
      </w:r>
    </w:p>
    <w:p w:rsidR="0053282D" w:rsidRPr="00CB427C" w:rsidRDefault="0053282D">
      <w:pPr>
        <w:spacing w:line="41" w:lineRule="exact"/>
        <w:rPr>
          <w:rFonts w:ascii="Times New Roman" w:eastAsia="Times New Roman" w:hAnsi="Times New Roman"/>
          <w:sz w:val="24"/>
          <w:szCs w:val="24"/>
        </w:rPr>
      </w:pPr>
    </w:p>
    <w:p w:rsidR="0053282D" w:rsidRPr="00CB427C" w:rsidRDefault="00723AC9">
      <w:pPr>
        <w:spacing w:line="0" w:lineRule="atLeast"/>
        <w:ind w:left="720"/>
        <w:jc w:val="both"/>
        <w:rPr>
          <w:rFonts w:ascii="Times New Roman" w:eastAsia="Times New Roman" w:hAnsi="Times New Roman"/>
          <w:sz w:val="24"/>
          <w:szCs w:val="24"/>
        </w:rPr>
      </w:pPr>
      <w:r w:rsidRPr="00CB427C">
        <w:rPr>
          <w:rFonts w:ascii="Times New Roman" w:eastAsia="Times New Roman" w:hAnsi="Times New Roman"/>
          <w:sz w:val="24"/>
          <w:szCs w:val="24"/>
        </w:rPr>
        <w:t>Venue   for   Pre-bid   Conference:   Pre-bid   Conference   would   be   held   at</w:t>
      </w:r>
    </w:p>
    <w:p w:rsidR="0053282D" w:rsidRPr="00CB427C" w:rsidRDefault="0053282D">
      <w:pPr>
        <w:spacing w:line="40" w:lineRule="exact"/>
        <w:rPr>
          <w:rFonts w:ascii="Times New Roman" w:eastAsia="Times New Roman" w:hAnsi="Times New Roman"/>
          <w:sz w:val="24"/>
          <w:szCs w:val="24"/>
        </w:rPr>
      </w:pPr>
    </w:p>
    <w:p w:rsidR="0053282D" w:rsidRPr="00CB427C" w:rsidRDefault="00723AC9">
      <w:pPr>
        <w:spacing w:line="0" w:lineRule="atLeast"/>
        <w:ind w:left="720"/>
        <w:jc w:val="both"/>
        <w:rPr>
          <w:rFonts w:ascii="Times New Roman" w:eastAsia="Times New Roman" w:hAnsi="Times New Roman"/>
          <w:sz w:val="24"/>
          <w:szCs w:val="24"/>
        </w:rPr>
      </w:pPr>
      <w:r w:rsidRPr="00CB427C">
        <w:rPr>
          <w:rFonts w:ascii="Times New Roman" w:eastAsia="Times New Roman" w:hAnsi="Times New Roman"/>
          <w:sz w:val="24"/>
          <w:szCs w:val="24"/>
        </w:rPr>
        <w:t>…………………………..</w:t>
      </w:r>
    </w:p>
    <w:p w:rsidR="0053282D" w:rsidRPr="00CB427C" w:rsidRDefault="0053282D">
      <w:pPr>
        <w:spacing w:line="376" w:lineRule="exact"/>
        <w:rPr>
          <w:rFonts w:ascii="Times New Roman" w:eastAsia="Times New Roman" w:hAnsi="Times New Roman"/>
          <w:sz w:val="24"/>
          <w:szCs w:val="24"/>
        </w:rPr>
      </w:pPr>
    </w:p>
    <w:p w:rsidR="0053282D" w:rsidRPr="00CB427C" w:rsidRDefault="00723AC9" w:rsidP="00223513">
      <w:pPr>
        <w:spacing w:line="239" w:lineRule="auto"/>
        <w:jc w:val="right"/>
        <w:rPr>
          <w:rFonts w:ascii="Times New Roman" w:eastAsia="Times New Roman" w:hAnsi="Times New Roman"/>
          <w:b/>
          <w:sz w:val="24"/>
          <w:szCs w:val="24"/>
        </w:rPr>
      </w:pPr>
      <w:r w:rsidRPr="00CB427C">
        <w:rPr>
          <w:rFonts w:ascii="Times New Roman" w:eastAsia="Times New Roman" w:hAnsi="Times New Roman"/>
          <w:b/>
          <w:sz w:val="24"/>
          <w:szCs w:val="24"/>
        </w:rPr>
        <w:t>Mission Director,</w:t>
      </w:r>
    </w:p>
    <w:p w:rsidR="0053282D" w:rsidRPr="00CB427C" w:rsidRDefault="0053282D">
      <w:pPr>
        <w:spacing w:line="53" w:lineRule="exact"/>
        <w:rPr>
          <w:rFonts w:ascii="Times New Roman" w:eastAsia="Times New Roman" w:hAnsi="Times New Roman"/>
          <w:sz w:val="24"/>
          <w:szCs w:val="24"/>
        </w:rPr>
      </w:pPr>
    </w:p>
    <w:p w:rsidR="0053282D" w:rsidRPr="00CB427C" w:rsidRDefault="00723AC9" w:rsidP="00223513">
      <w:pPr>
        <w:spacing w:line="239" w:lineRule="auto"/>
        <w:jc w:val="right"/>
        <w:rPr>
          <w:rFonts w:ascii="Times New Roman" w:eastAsia="Times New Roman" w:hAnsi="Times New Roman"/>
          <w:b/>
          <w:sz w:val="24"/>
          <w:szCs w:val="24"/>
        </w:rPr>
      </w:pPr>
      <w:r w:rsidRPr="00CB427C">
        <w:rPr>
          <w:rFonts w:ascii="Times New Roman" w:eastAsia="Times New Roman" w:hAnsi="Times New Roman"/>
          <w:b/>
          <w:sz w:val="24"/>
          <w:szCs w:val="24"/>
        </w:rPr>
        <w:t>State Health Society..........</w:t>
      </w:r>
    </w:p>
    <w:p w:rsidR="0053282D" w:rsidRPr="00CB427C" w:rsidRDefault="0053282D">
      <w:pPr>
        <w:spacing w:line="42"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t>Address:</w:t>
      </w:r>
    </w:p>
    <w:p w:rsidR="0053282D" w:rsidRPr="00CB427C" w:rsidRDefault="0053282D">
      <w:pPr>
        <w:spacing w:line="38"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Mission Director,</w:t>
      </w:r>
    </w:p>
    <w:p w:rsidR="0053282D" w:rsidRPr="00CB427C" w:rsidRDefault="0053282D">
      <w:pPr>
        <w:spacing w:line="41"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SHS of ……., Government of ………….,</w:t>
      </w:r>
    </w:p>
    <w:p w:rsidR="0053282D" w:rsidRPr="00CB427C" w:rsidRDefault="0053282D">
      <w:pPr>
        <w:spacing w:line="41"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Email id:</w:t>
      </w:r>
    </w:p>
    <w:p w:rsidR="0053282D" w:rsidRPr="00CB427C" w:rsidRDefault="0053282D">
      <w:pPr>
        <w:spacing w:line="41" w:lineRule="exact"/>
        <w:rPr>
          <w:rFonts w:ascii="Times New Roman" w:eastAsia="Times New Roman" w:hAnsi="Times New Roman"/>
          <w:sz w:val="24"/>
          <w:szCs w:val="24"/>
        </w:rPr>
      </w:pPr>
    </w:p>
    <w:p w:rsidR="00CE4697" w:rsidRPr="006F57DA" w:rsidRDefault="00723AC9" w:rsidP="00777478">
      <w:pPr>
        <w:tabs>
          <w:tab w:val="left" w:pos="960"/>
        </w:tabs>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FAX: &amp;</w:t>
      </w:r>
      <w:r w:rsidRPr="00CB427C">
        <w:rPr>
          <w:rFonts w:ascii="Times New Roman" w:eastAsia="Times New Roman" w:hAnsi="Times New Roman"/>
          <w:sz w:val="24"/>
          <w:szCs w:val="24"/>
        </w:rPr>
        <w:tab/>
        <w:t>Phone:</w:t>
      </w:r>
    </w:p>
    <w:p w:rsidR="00CE4697" w:rsidRPr="006F57DA" w:rsidRDefault="00CE4697">
      <w:pPr>
        <w:spacing w:line="0" w:lineRule="atLeast"/>
        <w:ind w:left="9180"/>
        <w:rPr>
          <w:rFonts w:ascii="Times New Roman" w:eastAsia="Times New Roman" w:hAnsi="Times New Roman"/>
          <w:sz w:val="24"/>
          <w:szCs w:val="24"/>
        </w:rPr>
      </w:pPr>
    </w:p>
    <w:sectPr w:rsidR="00CE4697" w:rsidRPr="006F57DA" w:rsidSect="0053282D">
      <w:pgSz w:w="12240" w:h="15840"/>
      <w:pgMar w:top="1177" w:right="1420" w:bottom="709" w:left="1420" w:header="0" w:footer="0" w:gutter="0"/>
      <w:cols w:space="0" w:equalWidth="0">
        <w:col w:w="940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76" w:rsidRDefault="00710876" w:rsidP="003340E3">
      <w:r>
        <w:separator/>
      </w:r>
    </w:p>
  </w:endnote>
  <w:endnote w:type="continuationSeparator" w:id="0">
    <w:p w:rsidR="00710876" w:rsidRDefault="00710876" w:rsidP="0033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580"/>
      <w:docPartObj>
        <w:docPartGallery w:val="Page Numbers (Bottom of Page)"/>
        <w:docPartUnique/>
      </w:docPartObj>
    </w:sdtPr>
    <w:sdtEndPr/>
    <w:sdtContent>
      <w:p w:rsidR="00166B88" w:rsidRDefault="00166B88">
        <w:pPr>
          <w:pStyle w:val="Footer"/>
          <w:jc w:val="right"/>
        </w:pPr>
        <w:r>
          <w:fldChar w:fldCharType="begin"/>
        </w:r>
        <w:r>
          <w:instrText xml:space="preserve"> PAGE   \* MERGEFORMAT </w:instrText>
        </w:r>
        <w:r>
          <w:fldChar w:fldCharType="separate"/>
        </w:r>
        <w:r w:rsidR="00E50953">
          <w:rPr>
            <w:noProof/>
          </w:rPr>
          <w:t>9</w:t>
        </w:r>
        <w:r>
          <w:rPr>
            <w:noProof/>
          </w:rPr>
          <w:fldChar w:fldCharType="end"/>
        </w:r>
      </w:p>
    </w:sdtContent>
  </w:sdt>
  <w:p w:rsidR="00166B88" w:rsidRDefault="00166B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76" w:rsidRDefault="00710876" w:rsidP="003340E3">
      <w:r>
        <w:separator/>
      </w:r>
    </w:p>
  </w:footnote>
  <w:footnote w:type="continuationSeparator" w:id="0">
    <w:p w:rsidR="00710876" w:rsidRDefault="00710876" w:rsidP="003340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F16E9E8"/>
    <w:lvl w:ilvl="0" w:tplc="F36AACB2">
      <w:start w:val="2"/>
      <w:numFmt w:val="decimal"/>
      <w:lvlText w:val="%1."/>
      <w:lvlJc w:val="left"/>
    </w:lvl>
    <w:lvl w:ilvl="1" w:tplc="D85CE936">
      <w:start w:val="1"/>
      <w:numFmt w:val="upperLetter"/>
      <w:lvlText w:val="%2."/>
      <w:lvlJc w:val="left"/>
    </w:lvl>
    <w:lvl w:ilvl="2" w:tplc="4C085534">
      <w:start w:val="1"/>
      <w:numFmt w:val="bullet"/>
      <w:lvlText w:val="•"/>
      <w:lvlJc w:val="left"/>
    </w:lvl>
    <w:lvl w:ilvl="3" w:tplc="4066F0CC">
      <w:start w:val="1"/>
      <w:numFmt w:val="bullet"/>
      <w:lvlText w:val=""/>
      <w:lvlJc w:val="left"/>
    </w:lvl>
    <w:lvl w:ilvl="4" w:tplc="7A243744">
      <w:start w:val="1"/>
      <w:numFmt w:val="bullet"/>
      <w:lvlText w:val=""/>
      <w:lvlJc w:val="left"/>
    </w:lvl>
    <w:lvl w:ilvl="5" w:tplc="9EA6ACC6">
      <w:start w:val="1"/>
      <w:numFmt w:val="bullet"/>
      <w:lvlText w:val=""/>
      <w:lvlJc w:val="left"/>
    </w:lvl>
    <w:lvl w:ilvl="6" w:tplc="B248E9F8">
      <w:start w:val="1"/>
      <w:numFmt w:val="bullet"/>
      <w:lvlText w:val=""/>
      <w:lvlJc w:val="left"/>
    </w:lvl>
    <w:lvl w:ilvl="7" w:tplc="72361160">
      <w:start w:val="1"/>
      <w:numFmt w:val="bullet"/>
      <w:lvlText w:val=""/>
      <w:lvlJc w:val="left"/>
    </w:lvl>
    <w:lvl w:ilvl="8" w:tplc="D400C246">
      <w:start w:val="1"/>
      <w:numFmt w:val="bullet"/>
      <w:lvlText w:val=""/>
      <w:lvlJc w:val="left"/>
    </w:lvl>
  </w:abstractNum>
  <w:abstractNum w:abstractNumId="1" w15:restartNumberingAfterBreak="0">
    <w:nsid w:val="00000002"/>
    <w:multiLevelType w:val="hybridMultilevel"/>
    <w:tmpl w:val="1190CDE6"/>
    <w:lvl w:ilvl="0" w:tplc="FE906FDE">
      <w:start w:val="1"/>
      <w:numFmt w:val="decimal"/>
      <w:lvlText w:val="%1"/>
      <w:lvlJc w:val="left"/>
    </w:lvl>
    <w:lvl w:ilvl="1" w:tplc="30F45704">
      <w:start w:val="3"/>
      <w:numFmt w:val="upperLetter"/>
      <w:lvlText w:val="%2."/>
      <w:lvlJc w:val="left"/>
    </w:lvl>
    <w:lvl w:ilvl="2" w:tplc="B34C01BE">
      <w:start w:val="1"/>
      <w:numFmt w:val="bullet"/>
      <w:lvlText w:val=""/>
      <w:lvlJc w:val="left"/>
    </w:lvl>
    <w:lvl w:ilvl="3" w:tplc="1A86E720">
      <w:start w:val="1"/>
      <w:numFmt w:val="bullet"/>
      <w:lvlText w:val=""/>
      <w:lvlJc w:val="left"/>
    </w:lvl>
    <w:lvl w:ilvl="4" w:tplc="7E8C5F20">
      <w:start w:val="1"/>
      <w:numFmt w:val="bullet"/>
      <w:lvlText w:val=""/>
      <w:lvlJc w:val="left"/>
    </w:lvl>
    <w:lvl w:ilvl="5" w:tplc="C83AFA7A">
      <w:start w:val="1"/>
      <w:numFmt w:val="bullet"/>
      <w:lvlText w:val=""/>
      <w:lvlJc w:val="left"/>
    </w:lvl>
    <w:lvl w:ilvl="6" w:tplc="AE5A1ED2">
      <w:start w:val="1"/>
      <w:numFmt w:val="bullet"/>
      <w:lvlText w:val=""/>
      <w:lvlJc w:val="left"/>
    </w:lvl>
    <w:lvl w:ilvl="7" w:tplc="9E6E4858">
      <w:start w:val="1"/>
      <w:numFmt w:val="bullet"/>
      <w:lvlText w:val=""/>
      <w:lvlJc w:val="left"/>
    </w:lvl>
    <w:lvl w:ilvl="8" w:tplc="C76E43C0">
      <w:start w:val="1"/>
      <w:numFmt w:val="bullet"/>
      <w:lvlText w:val=""/>
      <w:lvlJc w:val="left"/>
    </w:lvl>
  </w:abstractNum>
  <w:abstractNum w:abstractNumId="2" w15:restartNumberingAfterBreak="0">
    <w:nsid w:val="00000003"/>
    <w:multiLevelType w:val="hybridMultilevel"/>
    <w:tmpl w:val="66EF438C"/>
    <w:lvl w:ilvl="0" w:tplc="888005CC">
      <w:start w:val="4"/>
      <w:numFmt w:val="decimal"/>
      <w:lvlText w:val="%1."/>
      <w:lvlJc w:val="left"/>
    </w:lvl>
    <w:lvl w:ilvl="1" w:tplc="D5A4B04A">
      <w:start w:val="1"/>
      <w:numFmt w:val="upperLetter"/>
      <w:lvlText w:val="%2"/>
      <w:lvlJc w:val="left"/>
    </w:lvl>
    <w:lvl w:ilvl="2" w:tplc="95DA4D9A">
      <w:start w:val="1"/>
      <w:numFmt w:val="bullet"/>
      <w:lvlText w:val=""/>
      <w:lvlJc w:val="left"/>
    </w:lvl>
    <w:lvl w:ilvl="3" w:tplc="A0CC2284">
      <w:start w:val="1"/>
      <w:numFmt w:val="bullet"/>
      <w:lvlText w:val=""/>
      <w:lvlJc w:val="left"/>
    </w:lvl>
    <w:lvl w:ilvl="4" w:tplc="86A62AF2">
      <w:start w:val="1"/>
      <w:numFmt w:val="bullet"/>
      <w:lvlText w:val=""/>
      <w:lvlJc w:val="left"/>
    </w:lvl>
    <w:lvl w:ilvl="5" w:tplc="E012CDFC">
      <w:start w:val="1"/>
      <w:numFmt w:val="bullet"/>
      <w:lvlText w:val=""/>
      <w:lvlJc w:val="left"/>
    </w:lvl>
    <w:lvl w:ilvl="6" w:tplc="B74A20A4">
      <w:start w:val="1"/>
      <w:numFmt w:val="bullet"/>
      <w:lvlText w:val=""/>
      <w:lvlJc w:val="left"/>
    </w:lvl>
    <w:lvl w:ilvl="7" w:tplc="91D8A0A6">
      <w:start w:val="1"/>
      <w:numFmt w:val="bullet"/>
      <w:lvlText w:val=""/>
      <w:lvlJc w:val="left"/>
    </w:lvl>
    <w:lvl w:ilvl="8" w:tplc="A06E0AD0">
      <w:start w:val="1"/>
      <w:numFmt w:val="bullet"/>
      <w:lvlText w:val=""/>
      <w:lvlJc w:val="left"/>
    </w:lvl>
  </w:abstractNum>
  <w:abstractNum w:abstractNumId="3" w15:restartNumberingAfterBreak="0">
    <w:nsid w:val="00000004"/>
    <w:multiLevelType w:val="hybridMultilevel"/>
    <w:tmpl w:val="140E0F76"/>
    <w:lvl w:ilvl="0" w:tplc="C6343C4C">
      <w:start w:val="5"/>
      <w:numFmt w:val="decimal"/>
      <w:lvlText w:val="%1."/>
      <w:lvlJc w:val="left"/>
    </w:lvl>
    <w:lvl w:ilvl="1" w:tplc="BC0EED68">
      <w:start w:val="1"/>
      <w:numFmt w:val="decimal"/>
      <w:lvlText w:val="(%2)"/>
      <w:lvlJc w:val="left"/>
    </w:lvl>
    <w:lvl w:ilvl="2" w:tplc="499C5CC4">
      <w:start w:val="1"/>
      <w:numFmt w:val="decimal"/>
      <w:lvlText w:val="(%3)"/>
      <w:lvlJc w:val="left"/>
    </w:lvl>
    <w:lvl w:ilvl="3" w:tplc="45D8F380">
      <w:start w:val="1"/>
      <w:numFmt w:val="bullet"/>
      <w:lvlText w:val=""/>
      <w:lvlJc w:val="left"/>
    </w:lvl>
    <w:lvl w:ilvl="4" w:tplc="37D2EED4">
      <w:start w:val="1"/>
      <w:numFmt w:val="bullet"/>
      <w:lvlText w:val=""/>
      <w:lvlJc w:val="left"/>
    </w:lvl>
    <w:lvl w:ilvl="5" w:tplc="F8441292">
      <w:start w:val="1"/>
      <w:numFmt w:val="bullet"/>
      <w:lvlText w:val=""/>
      <w:lvlJc w:val="left"/>
    </w:lvl>
    <w:lvl w:ilvl="6" w:tplc="E7D2E9C2">
      <w:start w:val="1"/>
      <w:numFmt w:val="bullet"/>
      <w:lvlText w:val=""/>
      <w:lvlJc w:val="left"/>
    </w:lvl>
    <w:lvl w:ilvl="7" w:tplc="71EE363C">
      <w:start w:val="1"/>
      <w:numFmt w:val="bullet"/>
      <w:lvlText w:val=""/>
      <w:lvlJc w:val="left"/>
    </w:lvl>
    <w:lvl w:ilvl="8" w:tplc="EFF084E6">
      <w:start w:val="1"/>
      <w:numFmt w:val="bullet"/>
      <w:lvlText w:val=""/>
      <w:lvlJc w:val="left"/>
    </w:lvl>
  </w:abstractNum>
  <w:abstractNum w:abstractNumId="4" w15:restartNumberingAfterBreak="0">
    <w:nsid w:val="00000005"/>
    <w:multiLevelType w:val="hybridMultilevel"/>
    <w:tmpl w:val="3352255A"/>
    <w:lvl w:ilvl="0" w:tplc="7404471E">
      <w:start w:val="1"/>
      <w:numFmt w:val="decimal"/>
      <w:lvlText w:val="%1"/>
      <w:lvlJc w:val="left"/>
    </w:lvl>
    <w:lvl w:ilvl="1" w:tplc="AA947532">
      <w:start w:val="7"/>
      <w:numFmt w:val="decimal"/>
      <w:lvlText w:val="%2."/>
      <w:lvlJc w:val="left"/>
    </w:lvl>
    <w:lvl w:ilvl="2" w:tplc="7A9ACF90">
      <w:start w:val="1"/>
      <w:numFmt w:val="lowerLetter"/>
      <w:lvlText w:val="%3"/>
      <w:lvlJc w:val="left"/>
    </w:lvl>
    <w:lvl w:ilvl="3" w:tplc="83503E34">
      <w:start w:val="1"/>
      <w:numFmt w:val="bullet"/>
      <w:lvlText w:val=""/>
      <w:lvlJc w:val="left"/>
    </w:lvl>
    <w:lvl w:ilvl="4" w:tplc="A71C8AB4">
      <w:start w:val="1"/>
      <w:numFmt w:val="bullet"/>
      <w:lvlText w:val=""/>
      <w:lvlJc w:val="left"/>
    </w:lvl>
    <w:lvl w:ilvl="5" w:tplc="B9C691E4">
      <w:start w:val="1"/>
      <w:numFmt w:val="bullet"/>
      <w:lvlText w:val=""/>
      <w:lvlJc w:val="left"/>
    </w:lvl>
    <w:lvl w:ilvl="6" w:tplc="5BAEB72A">
      <w:start w:val="1"/>
      <w:numFmt w:val="bullet"/>
      <w:lvlText w:val=""/>
      <w:lvlJc w:val="left"/>
    </w:lvl>
    <w:lvl w:ilvl="7" w:tplc="3F620F5A">
      <w:start w:val="1"/>
      <w:numFmt w:val="bullet"/>
      <w:lvlText w:val=""/>
      <w:lvlJc w:val="left"/>
    </w:lvl>
    <w:lvl w:ilvl="8" w:tplc="6F6CEAA6">
      <w:start w:val="1"/>
      <w:numFmt w:val="bullet"/>
      <w:lvlText w:val=""/>
      <w:lvlJc w:val="left"/>
    </w:lvl>
  </w:abstractNum>
  <w:abstractNum w:abstractNumId="5" w15:restartNumberingAfterBreak="0">
    <w:nsid w:val="00000006"/>
    <w:multiLevelType w:val="hybridMultilevel"/>
    <w:tmpl w:val="109CF92E"/>
    <w:lvl w:ilvl="0" w:tplc="F504357E">
      <w:start w:val="9"/>
      <w:numFmt w:val="decimal"/>
      <w:lvlText w:val="%1."/>
      <w:lvlJc w:val="left"/>
    </w:lvl>
    <w:lvl w:ilvl="1" w:tplc="8C922076">
      <w:start w:val="10"/>
      <w:numFmt w:val="decimal"/>
      <w:lvlText w:val="%2."/>
      <w:lvlJc w:val="left"/>
    </w:lvl>
    <w:lvl w:ilvl="2" w:tplc="92F417A8">
      <w:start w:val="1"/>
      <w:numFmt w:val="lowerLetter"/>
      <w:lvlText w:val="%3)"/>
      <w:lvlJc w:val="left"/>
    </w:lvl>
    <w:lvl w:ilvl="3" w:tplc="F69676CC">
      <w:start w:val="1"/>
      <w:numFmt w:val="bullet"/>
      <w:lvlText w:val=""/>
      <w:lvlJc w:val="left"/>
    </w:lvl>
    <w:lvl w:ilvl="4" w:tplc="044E9784">
      <w:start w:val="1"/>
      <w:numFmt w:val="bullet"/>
      <w:lvlText w:val=""/>
      <w:lvlJc w:val="left"/>
    </w:lvl>
    <w:lvl w:ilvl="5" w:tplc="1A5C9314">
      <w:start w:val="1"/>
      <w:numFmt w:val="bullet"/>
      <w:lvlText w:val=""/>
      <w:lvlJc w:val="left"/>
    </w:lvl>
    <w:lvl w:ilvl="6" w:tplc="CAA0D8FA">
      <w:start w:val="1"/>
      <w:numFmt w:val="bullet"/>
      <w:lvlText w:val=""/>
      <w:lvlJc w:val="left"/>
    </w:lvl>
    <w:lvl w:ilvl="7" w:tplc="9A24BC26">
      <w:start w:val="1"/>
      <w:numFmt w:val="bullet"/>
      <w:lvlText w:val=""/>
      <w:lvlJc w:val="left"/>
    </w:lvl>
    <w:lvl w:ilvl="8" w:tplc="AE74282C">
      <w:start w:val="1"/>
      <w:numFmt w:val="bullet"/>
      <w:lvlText w:val=""/>
      <w:lvlJc w:val="left"/>
    </w:lvl>
  </w:abstractNum>
  <w:abstractNum w:abstractNumId="6" w15:restartNumberingAfterBreak="0">
    <w:nsid w:val="00000007"/>
    <w:multiLevelType w:val="hybridMultilevel"/>
    <w:tmpl w:val="0DED7262"/>
    <w:lvl w:ilvl="0" w:tplc="E30E3CA4">
      <w:start w:val="3"/>
      <w:numFmt w:val="lowerLetter"/>
      <w:lvlText w:val="%1)"/>
      <w:lvlJc w:val="left"/>
    </w:lvl>
    <w:lvl w:ilvl="1" w:tplc="CD3CFF28">
      <w:start w:val="1"/>
      <w:numFmt w:val="bullet"/>
      <w:lvlText w:val=""/>
      <w:lvlJc w:val="left"/>
    </w:lvl>
    <w:lvl w:ilvl="2" w:tplc="6DF82752">
      <w:start w:val="1"/>
      <w:numFmt w:val="bullet"/>
      <w:lvlText w:val=""/>
      <w:lvlJc w:val="left"/>
    </w:lvl>
    <w:lvl w:ilvl="3" w:tplc="E43EA4E4">
      <w:start w:val="1"/>
      <w:numFmt w:val="bullet"/>
      <w:lvlText w:val=""/>
      <w:lvlJc w:val="left"/>
    </w:lvl>
    <w:lvl w:ilvl="4" w:tplc="3A042924">
      <w:start w:val="1"/>
      <w:numFmt w:val="bullet"/>
      <w:lvlText w:val=""/>
      <w:lvlJc w:val="left"/>
    </w:lvl>
    <w:lvl w:ilvl="5" w:tplc="9558BE0A">
      <w:start w:val="1"/>
      <w:numFmt w:val="bullet"/>
      <w:lvlText w:val=""/>
      <w:lvlJc w:val="left"/>
    </w:lvl>
    <w:lvl w:ilvl="6" w:tplc="3AB20A26">
      <w:start w:val="1"/>
      <w:numFmt w:val="bullet"/>
      <w:lvlText w:val=""/>
      <w:lvlJc w:val="left"/>
    </w:lvl>
    <w:lvl w:ilvl="7" w:tplc="C20CFD02">
      <w:start w:val="1"/>
      <w:numFmt w:val="bullet"/>
      <w:lvlText w:val=""/>
      <w:lvlJc w:val="left"/>
    </w:lvl>
    <w:lvl w:ilvl="8" w:tplc="C952D9DE">
      <w:start w:val="1"/>
      <w:numFmt w:val="bullet"/>
      <w:lvlText w:val=""/>
      <w:lvlJc w:val="left"/>
    </w:lvl>
  </w:abstractNum>
  <w:abstractNum w:abstractNumId="7" w15:restartNumberingAfterBreak="0">
    <w:nsid w:val="00000008"/>
    <w:multiLevelType w:val="hybridMultilevel"/>
    <w:tmpl w:val="7FDCC232"/>
    <w:lvl w:ilvl="0" w:tplc="B2B8D53C">
      <w:start w:val="6"/>
      <w:numFmt w:val="lowerLetter"/>
      <w:lvlText w:val="%1)"/>
      <w:lvlJc w:val="left"/>
    </w:lvl>
    <w:lvl w:ilvl="1" w:tplc="EE2C990C">
      <w:start w:val="1"/>
      <w:numFmt w:val="bullet"/>
      <w:lvlText w:val=""/>
      <w:lvlJc w:val="left"/>
    </w:lvl>
    <w:lvl w:ilvl="2" w:tplc="C7A47ABA">
      <w:start w:val="1"/>
      <w:numFmt w:val="bullet"/>
      <w:lvlText w:val=""/>
      <w:lvlJc w:val="left"/>
    </w:lvl>
    <w:lvl w:ilvl="3" w:tplc="960486AA">
      <w:start w:val="1"/>
      <w:numFmt w:val="bullet"/>
      <w:lvlText w:val=""/>
      <w:lvlJc w:val="left"/>
    </w:lvl>
    <w:lvl w:ilvl="4" w:tplc="A8925B16">
      <w:start w:val="1"/>
      <w:numFmt w:val="bullet"/>
      <w:lvlText w:val=""/>
      <w:lvlJc w:val="left"/>
    </w:lvl>
    <w:lvl w:ilvl="5" w:tplc="BCE67B54">
      <w:start w:val="1"/>
      <w:numFmt w:val="bullet"/>
      <w:lvlText w:val=""/>
      <w:lvlJc w:val="left"/>
    </w:lvl>
    <w:lvl w:ilvl="6" w:tplc="B838E9AC">
      <w:start w:val="1"/>
      <w:numFmt w:val="bullet"/>
      <w:lvlText w:val=""/>
      <w:lvlJc w:val="left"/>
    </w:lvl>
    <w:lvl w:ilvl="7" w:tplc="3232305E">
      <w:start w:val="1"/>
      <w:numFmt w:val="bullet"/>
      <w:lvlText w:val=""/>
      <w:lvlJc w:val="left"/>
    </w:lvl>
    <w:lvl w:ilvl="8" w:tplc="FCE8F396">
      <w:start w:val="1"/>
      <w:numFmt w:val="bullet"/>
      <w:lvlText w:val=""/>
      <w:lvlJc w:val="left"/>
    </w:lvl>
  </w:abstractNum>
  <w:abstractNum w:abstractNumId="8" w15:restartNumberingAfterBreak="0">
    <w:nsid w:val="00000009"/>
    <w:multiLevelType w:val="hybridMultilevel"/>
    <w:tmpl w:val="BE6EF98A"/>
    <w:lvl w:ilvl="0" w:tplc="F490BF22">
      <w:start w:val="1"/>
      <w:numFmt w:val="lowerRoman"/>
      <w:lvlText w:val="%1."/>
      <w:lvlJc w:val="left"/>
    </w:lvl>
    <w:lvl w:ilvl="1" w:tplc="25245AF8">
      <w:start w:val="2"/>
      <w:numFmt w:val="lowerRoman"/>
      <w:lvlText w:val="%2."/>
      <w:lvlJc w:val="left"/>
    </w:lvl>
    <w:lvl w:ilvl="2" w:tplc="4FB41788">
      <w:start w:val="1"/>
      <w:numFmt w:val="bullet"/>
      <w:lvlText w:val=""/>
      <w:lvlJc w:val="left"/>
    </w:lvl>
    <w:lvl w:ilvl="3" w:tplc="3834B046">
      <w:start w:val="1"/>
      <w:numFmt w:val="bullet"/>
      <w:lvlText w:val=""/>
      <w:lvlJc w:val="left"/>
    </w:lvl>
    <w:lvl w:ilvl="4" w:tplc="F3B4F25A">
      <w:start w:val="1"/>
      <w:numFmt w:val="bullet"/>
      <w:lvlText w:val=""/>
      <w:lvlJc w:val="left"/>
    </w:lvl>
    <w:lvl w:ilvl="5" w:tplc="092AF5F0">
      <w:start w:val="1"/>
      <w:numFmt w:val="bullet"/>
      <w:lvlText w:val=""/>
      <w:lvlJc w:val="left"/>
    </w:lvl>
    <w:lvl w:ilvl="6" w:tplc="B5702088">
      <w:start w:val="1"/>
      <w:numFmt w:val="bullet"/>
      <w:lvlText w:val=""/>
      <w:lvlJc w:val="left"/>
    </w:lvl>
    <w:lvl w:ilvl="7" w:tplc="8986710A">
      <w:start w:val="1"/>
      <w:numFmt w:val="bullet"/>
      <w:lvlText w:val=""/>
      <w:lvlJc w:val="left"/>
    </w:lvl>
    <w:lvl w:ilvl="8" w:tplc="13608A2E">
      <w:start w:val="1"/>
      <w:numFmt w:val="bullet"/>
      <w:lvlText w:val=""/>
      <w:lvlJc w:val="left"/>
    </w:lvl>
  </w:abstractNum>
  <w:abstractNum w:abstractNumId="9" w15:restartNumberingAfterBreak="0">
    <w:nsid w:val="0000000A"/>
    <w:multiLevelType w:val="hybridMultilevel"/>
    <w:tmpl w:val="F7CE6450"/>
    <w:lvl w:ilvl="0" w:tplc="6FB4BA8E">
      <w:start w:val="4"/>
      <w:numFmt w:val="lowerRoman"/>
      <w:lvlText w:val="%1."/>
      <w:lvlJc w:val="left"/>
    </w:lvl>
    <w:lvl w:ilvl="1" w:tplc="753E54EE">
      <w:start w:val="1"/>
      <w:numFmt w:val="bullet"/>
      <w:lvlText w:val=""/>
      <w:lvlJc w:val="left"/>
    </w:lvl>
    <w:lvl w:ilvl="2" w:tplc="967A6BCE">
      <w:start w:val="1"/>
      <w:numFmt w:val="bullet"/>
      <w:lvlText w:val=""/>
      <w:lvlJc w:val="left"/>
    </w:lvl>
    <w:lvl w:ilvl="3" w:tplc="21D2FD1E">
      <w:start w:val="1"/>
      <w:numFmt w:val="bullet"/>
      <w:lvlText w:val=""/>
      <w:lvlJc w:val="left"/>
    </w:lvl>
    <w:lvl w:ilvl="4" w:tplc="1AF47EEE">
      <w:start w:val="1"/>
      <w:numFmt w:val="bullet"/>
      <w:lvlText w:val=""/>
      <w:lvlJc w:val="left"/>
    </w:lvl>
    <w:lvl w:ilvl="5" w:tplc="E6FCED08">
      <w:start w:val="1"/>
      <w:numFmt w:val="bullet"/>
      <w:lvlText w:val=""/>
      <w:lvlJc w:val="left"/>
    </w:lvl>
    <w:lvl w:ilvl="6" w:tplc="13C0FD30">
      <w:start w:val="1"/>
      <w:numFmt w:val="bullet"/>
      <w:lvlText w:val=""/>
      <w:lvlJc w:val="left"/>
    </w:lvl>
    <w:lvl w:ilvl="7" w:tplc="B66A95CC">
      <w:start w:val="1"/>
      <w:numFmt w:val="bullet"/>
      <w:lvlText w:val=""/>
      <w:lvlJc w:val="left"/>
    </w:lvl>
    <w:lvl w:ilvl="8" w:tplc="52200368">
      <w:start w:val="1"/>
      <w:numFmt w:val="bullet"/>
      <w:lvlText w:val=""/>
      <w:lvlJc w:val="left"/>
    </w:lvl>
  </w:abstractNum>
  <w:abstractNum w:abstractNumId="10" w15:restartNumberingAfterBreak="0">
    <w:nsid w:val="0000000B"/>
    <w:multiLevelType w:val="hybridMultilevel"/>
    <w:tmpl w:val="6B68079A"/>
    <w:lvl w:ilvl="0" w:tplc="071C0D78">
      <w:start w:val="5"/>
      <w:numFmt w:val="lowerRoman"/>
      <w:lvlText w:val="%1."/>
      <w:lvlJc w:val="left"/>
    </w:lvl>
    <w:lvl w:ilvl="1" w:tplc="02EC8808">
      <w:start w:val="7"/>
      <w:numFmt w:val="lowerRoman"/>
      <w:lvlText w:val="%2."/>
      <w:lvlJc w:val="left"/>
    </w:lvl>
    <w:lvl w:ilvl="2" w:tplc="3180715E">
      <w:start w:val="1"/>
      <w:numFmt w:val="bullet"/>
      <w:lvlText w:val=""/>
      <w:lvlJc w:val="left"/>
    </w:lvl>
    <w:lvl w:ilvl="3" w:tplc="86F4DF0E">
      <w:start w:val="1"/>
      <w:numFmt w:val="bullet"/>
      <w:lvlText w:val=""/>
      <w:lvlJc w:val="left"/>
    </w:lvl>
    <w:lvl w:ilvl="4" w:tplc="D0A869EE">
      <w:start w:val="1"/>
      <w:numFmt w:val="bullet"/>
      <w:lvlText w:val=""/>
      <w:lvlJc w:val="left"/>
    </w:lvl>
    <w:lvl w:ilvl="5" w:tplc="414A12FC">
      <w:start w:val="1"/>
      <w:numFmt w:val="bullet"/>
      <w:lvlText w:val=""/>
      <w:lvlJc w:val="left"/>
    </w:lvl>
    <w:lvl w:ilvl="6" w:tplc="C36A6E90">
      <w:start w:val="1"/>
      <w:numFmt w:val="bullet"/>
      <w:lvlText w:val=""/>
      <w:lvlJc w:val="left"/>
    </w:lvl>
    <w:lvl w:ilvl="7" w:tplc="24C603F2">
      <w:start w:val="1"/>
      <w:numFmt w:val="bullet"/>
      <w:lvlText w:val=""/>
      <w:lvlJc w:val="left"/>
    </w:lvl>
    <w:lvl w:ilvl="8" w:tplc="940070DA">
      <w:start w:val="1"/>
      <w:numFmt w:val="bullet"/>
      <w:lvlText w:val=""/>
      <w:lvlJc w:val="left"/>
    </w:lvl>
  </w:abstractNum>
  <w:abstractNum w:abstractNumId="11" w15:restartNumberingAfterBreak="0">
    <w:nsid w:val="0000000C"/>
    <w:multiLevelType w:val="hybridMultilevel"/>
    <w:tmpl w:val="4E6AFB66"/>
    <w:lvl w:ilvl="0" w:tplc="398C3DA8">
      <w:start w:val="8"/>
      <w:numFmt w:val="lowerRoman"/>
      <w:lvlText w:val="%1."/>
      <w:lvlJc w:val="left"/>
    </w:lvl>
    <w:lvl w:ilvl="1" w:tplc="BEF67360">
      <w:start w:val="1"/>
      <w:numFmt w:val="bullet"/>
      <w:lvlText w:val=""/>
      <w:lvlJc w:val="left"/>
    </w:lvl>
    <w:lvl w:ilvl="2" w:tplc="A43C1A3C">
      <w:start w:val="1"/>
      <w:numFmt w:val="bullet"/>
      <w:lvlText w:val=""/>
      <w:lvlJc w:val="left"/>
    </w:lvl>
    <w:lvl w:ilvl="3" w:tplc="AEAEFDEE">
      <w:start w:val="1"/>
      <w:numFmt w:val="bullet"/>
      <w:lvlText w:val=""/>
      <w:lvlJc w:val="left"/>
    </w:lvl>
    <w:lvl w:ilvl="4" w:tplc="5914AB38">
      <w:start w:val="1"/>
      <w:numFmt w:val="bullet"/>
      <w:lvlText w:val=""/>
      <w:lvlJc w:val="left"/>
    </w:lvl>
    <w:lvl w:ilvl="5" w:tplc="16A4FDD6">
      <w:start w:val="1"/>
      <w:numFmt w:val="bullet"/>
      <w:lvlText w:val=""/>
      <w:lvlJc w:val="left"/>
    </w:lvl>
    <w:lvl w:ilvl="6" w:tplc="AD3A0A38">
      <w:start w:val="1"/>
      <w:numFmt w:val="bullet"/>
      <w:lvlText w:val=""/>
      <w:lvlJc w:val="left"/>
    </w:lvl>
    <w:lvl w:ilvl="7" w:tplc="760886F8">
      <w:start w:val="1"/>
      <w:numFmt w:val="bullet"/>
      <w:lvlText w:val=""/>
      <w:lvlJc w:val="left"/>
    </w:lvl>
    <w:lvl w:ilvl="8" w:tplc="59F43D1C">
      <w:start w:val="1"/>
      <w:numFmt w:val="bullet"/>
      <w:lvlText w:val=""/>
      <w:lvlJc w:val="left"/>
    </w:lvl>
  </w:abstractNum>
  <w:abstractNum w:abstractNumId="12" w15:restartNumberingAfterBreak="0">
    <w:nsid w:val="0000000D"/>
    <w:multiLevelType w:val="hybridMultilevel"/>
    <w:tmpl w:val="25E45D32"/>
    <w:lvl w:ilvl="0" w:tplc="BEFAF378">
      <w:start w:val="1"/>
      <w:numFmt w:val="bullet"/>
      <w:lvlText w:val=""/>
      <w:lvlJc w:val="left"/>
    </w:lvl>
    <w:lvl w:ilvl="1" w:tplc="EC88B9D2">
      <w:start w:val="1"/>
      <w:numFmt w:val="bullet"/>
      <w:lvlText w:val=""/>
      <w:lvlJc w:val="left"/>
    </w:lvl>
    <w:lvl w:ilvl="2" w:tplc="381AC5D8">
      <w:start w:val="1"/>
      <w:numFmt w:val="bullet"/>
      <w:lvlText w:val=""/>
      <w:lvlJc w:val="left"/>
    </w:lvl>
    <w:lvl w:ilvl="3" w:tplc="88DCD8BA">
      <w:start w:val="1"/>
      <w:numFmt w:val="bullet"/>
      <w:lvlText w:val=""/>
      <w:lvlJc w:val="left"/>
    </w:lvl>
    <w:lvl w:ilvl="4" w:tplc="0F26A9B4">
      <w:start w:val="1"/>
      <w:numFmt w:val="bullet"/>
      <w:lvlText w:val=""/>
      <w:lvlJc w:val="left"/>
    </w:lvl>
    <w:lvl w:ilvl="5" w:tplc="DB141B88">
      <w:start w:val="1"/>
      <w:numFmt w:val="bullet"/>
      <w:lvlText w:val=""/>
      <w:lvlJc w:val="left"/>
    </w:lvl>
    <w:lvl w:ilvl="6" w:tplc="85E8A982">
      <w:start w:val="1"/>
      <w:numFmt w:val="bullet"/>
      <w:lvlText w:val=""/>
      <w:lvlJc w:val="left"/>
    </w:lvl>
    <w:lvl w:ilvl="7" w:tplc="871EF28C">
      <w:start w:val="1"/>
      <w:numFmt w:val="bullet"/>
      <w:lvlText w:val=""/>
      <w:lvlJc w:val="left"/>
    </w:lvl>
    <w:lvl w:ilvl="8" w:tplc="A39C3EDC">
      <w:start w:val="1"/>
      <w:numFmt w:val="bullet"/>
      <w:lvlText w:val=""/>
      <w:lvlJc w:val="left"/>
    </w:lvl>
  </w:abstractNum>
  <w:abstractNum w:abstractNumId="13" w15:restartNumberingAfterBreak="0">
    <w:nsid w:val="0000000E"/>
    <w:multiLevelType w:val="hybridMultilevel"/>
    <w:tmpl w:val="519B500C"/>
    <w:lvl w:ilvl="0" w:tplc="773A8CD8">
      <w:start w:val="14"/>
      <w:numFmt w:val="decimal"/>
      <w:lvlText w:val="%1."/>
      <w:lvlJc w:val="left"/>
    </w:lvl>
    <w:lvl w:ilvl="1" w:tplc="CBD675AC">
      <w:start w:val="1"/>
      <w:numFmt w:val="lowerLetter"/>
      <w:lvlText w:val="%2."/>
      <w:lvlJc w:val="left"/>
    </w:lvl>
    <w:lvl w:ilvl="2" w:tplc="BA5E5CE6">
      <w:start w:val="1"/>
      <w:numFmt w:val="bullet"/>
      <w:lvlText w:val=""/>
      <w:lvlJc w:val="left"/>
    </w:lvl>
    <w:lvl w:ilvl="3" w:tplc="67EC415C">
      <w:start w:val="1"/>
      <w:numFmt w:val="bullet"/>
      <w:lvlText w:val=""/>
      <w:lvlJc w:val="left"/>
    </w:lvl>
    <w:lvl w:ilvl="4" w:tplc="B7024DC2">
      <w:start w:val="1"/>
      <w:numFmt w:val="bullet"/>
      <w:lvlText w:val=""/>
      <w:lvlJc w:val="left"/>
    </w:lvl>
    <w:lvl w:ilvl="5" w:tplc="768EC62A">
      <w:start w:val="1"/>
      <w:numFmt w:val="bullet"/>
      <w:lvlText w:val=""/>
      <w:lvlJc w:val="left"/>
    </w:lvl>
    <w:lvl w:ilvl="6" w:tplc="BB8EEDD6">
      <w:start w:val="1"/>
      <w:numFmt w:val="bullet"/>
      <w:lvlText w:val=""/>
      <w:lvlJc w:val="left"/>
    </w:lvl>
    <w:lvl w:ilvl="7" w:tplc="D9AE985C">
      <w:start w:val="1"/>
      <w:numFmt w:val="bullet"/>
      <w:lvlText w:val=""/>
      <w:lvlJc w:val="left"/>
    </w:lvl>
    <w:lvl w:ilvl="8" w:tplc="8F983410">
      <w:start w:val="1"/>
      <w:numFmt w:val="bullet"/>
      <w:lvlText w:val=""/>
      <w:lvlJc w:val="left"/>
    </w:lvl>
  </w:abstractNum>
  <w:abstractNum w:abstractNumId="14" w15:restartNumberingAfterBreak="0">
    <w:nsid w:val="0000000F"/>
    <w:multiLevelType w:val="hybridMultilevel"/>
    <w:tmpl w:val="431BD7B6"/>
    <w:lvl w:ilvl="0" w:tplc="F51CF696">
      <w:start w:val="1"/>
      <w:numFmt w:val="decimal"/>
      <w:lvlText w:val="%1"/>
      <w:lvlJc w:val="left"/>
    </w:lvl>
    <w:lvl w:ilvl="1" w:tplc="76668B2E">
      <w:start w:val="1"/>
      <w:numFmt w:val="lowerLetter"/>
      <w:lvlText w:val="%2"/>
      <w:lvlJc w:val="left"/>
    </w:lvl>
    <w:lvl w:ilvl="2" w:tplc="FBDA624C">
      <w:start w:val="7"/>
      <w:numFmt w:val="lowerLetter"/>
      <w:lvlText w:val="%3."/>
      <w:lvlJc w:val="left"/>
    </w:lvl>
    <w:lvl w:ilvl="3" w:tplc="9D6A8FF4">
      <w:start w:val="1"/>
      <w:numFmt w:val="bullet"/>
      <w:lvlText w:val=""/>
      <w:lvlJc w:val="left"/>
    </w:lvl>
    <w:lvl w:ilvl="4" w:tplc="13089E5C">
      <w:start w:val="1"/>
      <w:numFmt w:val="bullet"/>
      <w:lvlText w:val=""/>
      <w:lvlJc w:val="left"/>
    </w:lvl>
    <w:lvl w:ilvl="5" w:tplc="AE626F74">
      <w:start w:val="1"/>
      <w:numFmt w:val="bullet"/>
      <w:lvlText w:val=""/>
      <w:lvlJc w:val="left"/>
    </w:lvl>
    <w:lvl w:ilvl="6" w:tplc="528AD426">
      <w:start w:val="1"/>
      <w:numFmt w:val="bullet"/>
      <w:lvlText w:val=""/>
      <w:lvlJc w:val="left"/>
    </w:lvl>
    <w:lvl w:ilvl="7" w:tplc="6A780ACE">
      <w:start w:val="1"/>
      <w:numFmt w:val="bullet"/>
      <w:lvlText w:val=""/>
      <w:lvlJc w:val="left"/>
    </w:lvl>
    <w:lvl w:ilvl="8" w:tplc="CC58014E">
      <w:start w:val="1"/>
      <w:numFmt w:val="bullet"/>
      <w:lvlText w:val=""/>
      <w:lvlJc w:val="left"/>
    </w:lvl>
  </w:abstractNum>
  <w:abstractNum w:abstractNumId="15" w15:restartNumberingAfterBreak="0">
    <w:nsid w:val="00000010"/>
    <w:multiLevelType w:val="hybridMultilevel"/>
    <w:tmpl w:val="3F2DBA30"/>
    <w:lvl w:ilvl="0" w:tplc="C0B67D72">
      <w:start w:val="1"/>
      <w:numFmt w:val="decimal"/>
      <w:lvlText w:val="%1"/>
      <w:lvlJc w:val="left"/>
    </w:lvl>
    <w:lvl w:ilvl="1" w:tplc="248ED564">
      <w:start w:val="8"/>
      <w:numFmt w:val="lowerLetter"/>
      <w:lvlText w:val="%2."/>
      <w:lvlJc w:val="left"/>
    </w:lvl>
    <w:lvl w:ilvl="2" w:tplc="D3F04C10">
      <w:start w:val="1"/>
      <w:numFmt w:val="lowerLetter"/>
      <w:lvlText w:val="%3"/>
      <w:lvlJc w:val="left"/>
    </w:lvl>
    <w:lvl w:ilvl="3" w:tplc="54B28216">
      <w:start w:val="1"/>
      <w:numFmt w:val="bullet"/>
      <w:lvlText w:val=""/>
      <w:lvlJc w:val="left"/>
    </w:lvl>
    <w:lvl w:ilvl="4" w:tplc="16BC6B62">
      <w:start w:val="1"/>
      <w:numFmt w:val="bullet"/>
      <w:lvlText w:val=""/>
      <w:lvlJc w:val="left"/>
    </w:lvl>
    <w:lvl w:ilvl="5" w:tplc="074C4A54">
      <w:start w:val="1"/>
      <w:numFmt w:val="bullet"/>
      <w:lvlText w:val=""/>
      <w:lvlJc w:val="left"/>
    </w:lvl>
    <w:lvl w:ilvl="6" w:tplc="DF22D616">
      <w:start w:val="1"/>
      <w:numFmt w:val="bullet"/>
      <w:lvlText w:val=""/>
      <w:lvlJc w:val="left"/>
    </w:lvl>
    <w:lvl w:ilvl="7" w:tplc="9C04C448">
      <w:start w:val="1"/>
      <w:numFmt w:val="bullet"/>
      <w:lvlText w:val=""/>
      <w:lvlJc w:val="left"/>
    </w:lvl>
    <w:lvl w:ilvl="8" w:tplc="A0E6110C">
      <w:start w:val="1"/>
      <w:numFmt w:val="bullet"/>
      <w:lvlText w:val=""/>
      <w:lvlJc w:val="left"/>
    </w:lvl>
  </w:abstractNum>
  <w:abstractNum w:abstractNumId="16" w15:restartNumberingAfterBreak="0">
    <w:nsid w:val="00000011"/>
    <w:multiLevelType w:val="hybridMultilevel"/>
    <w:tmpl w:val="C428A40C"/>
    <w:lvl w:ilvl="0" w:tplc="E804744A">
      <w:start w:val="15"/>
      <w:numFmt w:val="decimal"/>
      <w:lvlText w:val="%1."/>
      <w:lvlJc w:val="left"/>
      <w:rPr>
        <w:color w:val="auto"/>
      </w:rPr>
    </w:lvl>
    <w:lvl w:ilvl="1" w:tplc="D2A6BAA6">
      <w:start w:val="1"/>
      <w:numFmt w:val="lowerLetter"/>
      <w:lvlText w:val="%2"/>
      <w:lvlJc w:val="left"/>
    </w:lvl>
    <w:lvl w:ilvl="2" w:tplc="1F9AD6A8">
      <w:start w:val="1"/>
      <w:numFmt w:val="lowerLetter"/>
      <w:lvlText w:val="%3"/>
      <w:lvlJc w:val="left"/>
    </w:lvl>
    <w:lvl w:ilvl="3" w:tplc="7352A1E0">
      <w:start w:val="1"/>
      <w:numFmt w:val="bullet"/>
      <w:lvlText w:val=""/>
      <w:lvlJc w:val="left"/>
    </w:lvl>
    <w:lvl w:ilvl="4" w:tplc="B544A52A">
      <w:start w:val="1"/>
      <w:numFmt w:val="bullet"/>
      <w:lvlText w:val=""/>
      <w:lvlJc w:val="left"/>
    </w:lvl>
    <w:lvl w:ilvl="5" w:tplc="A9DAA988">
      <w:start w:val="1"/>
      <w:numFmt w:val="bullet"/>
      <w:lvlText w:val=""/>
      <w:lvlJc w:val="left"/>
    </w:lvl>
    <w:lvl w:ilvl="6" w:tplc="70669B92">
      <w:start w:val="1"/>
      <w:numFmt w:val="bullet"/>
      <w:lvlText w:val=""/>
      <w:lvlJc w:val="left"/>
    </w:lvl>
    <w:lvl w:ilvl="7" w:tplc="D0585C9E">
      <w:start w:val="1"/>
      <w:numFmt w:val="bullet"/>
      <w:lvlText w:val=""/>
      <w:lvlJc w:val="left"/>
    </w:lvl>
    <w:lvl w:ilvl="8" w:tplc="75E8BB62">
      <w:start w:val="1"/>
      <w:numFmt w:val="bullet"/>
      <w:lvlText w:val=""/>
      <w:lvlJc w:val="left"/>
    </w:lvl>
  </w:abstractNum>
  <w:abstractNum w:abstractNumId="17" w15:restartNumberingAfterBreak="0">
    <w:nsid w:val="00000012"/>
    <w:multiLevelType w:val="hybridMultilevel"/>
    <w:tmpl w:val="257130A2"/>
    <w:lvl w:ilvl="0" w:tplc="F1364B0E">
      <w:start w:val="1"/>
      <w:numFmt w:val="lowerRoman"/>
      <w:lvlText w:val="%1."/>
      <w:lvlJc w:val="left"/>
    </w:lvl>
    <w:lvl w:ilvl="1" w:tplc="EE92E228">
      <w:start w:val="1"/>
      <w:numFmt w:val="bullet"/>
      <w:lvlText w:val=""/>
      <w:lvlJc w:val="left"/>
    </w:lvl>
    <w:lvl w:ilvl="2" w:tplc="B5E6B274">
      <w:start w:val="1"/>
      <w:numFmt w:val="bullet"/>
      <w:lvlText w:val=""/>
      <w:lvlJc w:val="left"/>
    </w:lvl>
    <w:lvl w:ilvl="3" w:tplc="85E41D9C">
      <w:start w:val="1"/>
      <w:numFmt w:val="bullet"/>
      <w:lvlText w:val=""/>
      <w:lvlJc w:val="left"/>
    </w:lvl>
    <w:lvl w:ilvl="4" w:tplc="668202B2">
      <w:start w:val="1"/>
      <w:numFmt w:val="bullet"/>
      <w:lvlText w:val=""/>
      <w:lvlJc w:val="left"/>
    </w:lvl>
    <w:lvl w:ilvl="5" w:tplc="DAF68ED0">
      <w:start w:val="1"/>
      <w:numFmt w:val="bullet"/>
      <w:lvlText w:val=""/>
      <w:lvlJc w:val="left"/>
    </w:lvl>
    <w:lvl w:ilvl="6" w:tplc="3FB6B6EE">
      <w:start w:val="1"/>
      <w:numFmt w:val="bullet"/>
      <w:lvlText w:val=""/>
      <w:lvlJc w:val="left"/>
    </w:lvl>
    <w:lvl w:ilvl="7" w:tplc="7278DF48">
      <w:start w:val="1"/>
      <w:numFmt w:val="bullet"/>
      <w:lvlText w:val=""/>
      <w:lvlJc w:val="left"/>
    </w:lvl>
    <w:lvl w:ilvl="8" w:tplc="4E208ED2">
      <w:start w:val="1"/>
      <w:numFmt w:val="bullet"/>
      <w:lvlText w:val=""/>
      <w:lvlJc w:val="left"/>
    </w:lvl>
  </w:abstractNum>
  <w:abstractNum w:abstractNumId="18" w15:restartNumberingAfterBreak="0">
    <w:nsid w:val="00000013"/>
    <w:multiLevelType w:val="hybridMultilevel"/>
    <w:tmpl w:val="62BBD95A"/>
    <w:lvl w:ilvl="0" w:tplc="19CAD162">
      <w:start w:val="7"/>
      <w:numFmt w:val="lowerRoman"/>
      <w:lvlText w:val="%1."/>
      <w:lvlJc w:val="left"/>
    </w:lvl>
    <w:lvl w:ilvl="1" w:tplc="24867FB4">
      <w:start w:val="1"/>
      <w:numFmt w:val="lowerRoman"/>
      <w:lvlText w:val="%2"/>
      <w:lvlJc w:val="left"/>
    </w:lvl>
    <w:lvl w:ilvl="2" w:tplc="8438F9D6">
      <w:start w:val="1"/>
      <w:numFmt w:val="bullet"/>
      <w:lvlText w:val=""/>
      <w:lvlJc w:val="left"/>
    </w:lvl>
    <w:lvl w:ilvl="3" w:tplc="122431A4">
      <w:start w:val="1"/>
      <w:numFmt w:val="bullet"/>
      <w:lvlText w:val=""/>
      <w:lvlJc w:val="left"/>
    </w:lvl>
    <w:lvl w:ilvl="4" w:tplc="C032D192">
      <w:start w:val="1"/>
      <w:numFmt w:val="bullet"/>
      <w:lvlText w:val=""/>
      <w:lvlJc w:val="left"/>
    </w:lvl>
    <w:lvl w:ilvl="5" w:tplc="8688AE6A">
      <w:start w:val="1"/>
      <w:numFmt w:val="bullet"/>
      <w:lvlText w:val=""/>
      <w:lvlJc w:val="left"/>
    </w:lvl>
    <w:lvl w:ilvl="6" w:tplc="AFBC2FEC">
      <w:start w:val="1"/>
      <w:numFmt w:val="bullet"/>
      <w:lvlText w:val=""/>
      <w:lvlJc w:val="left"/>
    </w:lvl>
    <w:lvl w:ilvl="7" w:tplc="C17E9B12">
      <w:start w:val="1"/>
      <w:numFmt w:val="bullet"/>
      <w:lvlText w:val=""/>
      <w:lvlJc w:val="left"/>
    </w:lvl>
    <w:lvl w:ilvl="8" w:tplc="B1D4C458">
      <w:start w:val="1"/>
      <w:numFmt w:val="bullet"/>
      <w:lvlText w:val=""/>
      <w:lvlJc w:val="left"/>
    </w:lvl>
  </w:abstractNum>
  <w:abstractNum w:abstractNumId="19" w15:restartNumberingAfterBreak="0">
    <w:nsid w:val="00000014"/>
    <w:multiLevelType w:val="hybridMultilevel"/>
    <w:tmpl w:val="436C6124"/>
    <w:lvl w:ilvl="0" w:tplc="33A0CD78">
      <w:start w:val="1"/>
      <w:numFmt w:val="lowerRoman"/>
      <w:lvlText w:val="%1."/>
      <w:lvlJc w:val="left"/>
    </w:lvl>
    <w:lvl w:ilvl="1" w:tplc="EAB26288">
      <w:start w:val="1"/>
      <w:numFmt w:val="lowerRoman"/>
      <w:lvlText w:val="%2"/>
      <w:lvlJc w:val="left"/>
    </w:lvl>
    <w:lvl w:ilvl="2" w:tplc="78DACAAE">
      <w:start w:val="1"/>
      <w:numFmt w:val="bullet"/>
      <w:lvlText w:val=""/>
      <w:lvlJc w:val="left"/>
    </w:lvl>
    <w:lvl w:ilvl="3" w:tplc="F7787930">
      <w:start w:val="1"/>
      <w:numFmt w:val="bullet"/>
      <w:lvlText w:val=""/>
      <w:lvlJc w:val="left"/>
    </w:lvl>
    <w:lvl w:ilvl="4" w:tplc="B8983C5E">
      <w:start w:val="1"/>
      <w:numFmt w:val="bullet"/>
      <w:lvlText w:val=""/>
      <w:lvlJc w:val="left"/>
    </w:lvl>
    <w:lvl w:ilvl="5" w:tplc="36502BF2">
      <w:start w:val="1"/>
      <w:numFmt w:val="bullet"/>
      <w:lvlText w:val=""/>
      <w:lvlJc w:val="left"/>
    </w:lvl>
    <w:lvl w:ilvl="6" w:tplc="27A4488C">
      <w:start w:val="1"/>
      <w:numFmt w:val="bullet"/>
      <w:lvlText w:val=""/>
      <w:lvlJc w:val="left"/>
    </w:lvl>
    <w:lvl w:ilvl="7" w:tplc="8BD0565A">
      <w:start w:val="1"/>
      <w:numFmt w:val="bullet"/>
      <w:lvlText w:val=""/>
      <w:lvlJc w:val="left"/>
    </w:lvl>
    <w:lvl w:ilvl="8" w:tplc="4DC4B4E4">
      <w:start w:val="1"/>
      <w:numFmt w:val="bullet"/>
      <w:lvlText w:val=""/>
      <w:lvlJc w:val="left"/>
    </w:lvl>
  </w:abstractNum>
  <w:abstractNum w:abstractNumId="20" w15:restartNumberingAfterBreak="0">
    <w:nsid w:val="00000015"/>
    <w:multiLevelType w:val="hybridMultilevel"/>
    <w:tmpl w:val="628C895C"/>
    <w:lvl w:ilvl="0" w:tplc="29FC0D5E">
      <w:start w:val="1"/>
      <w:numFmt w:val="lowerRoman"/>
      <w:lvlText w:val="%1."/>
      <w:lvlJc w:val="left"/>
    </w:lvl>
    <w:lvl w:ilvl="1" w:tplc="28CEE892">
      <w:start w:val="1"/>
      <w:numFmt w:val="bullet"/>
      <w:lvlText w:val=""/>
      <w:lvlJc w:val="left"/>
    </w:lvl>
    <w:lvl w:ilvl="2" w:tplc="DE3A14D4">
      <w:start w:val="1"/>
      <w:numFmt w:val="bullet"/>
      <w:lvlText w:val=""/>
      <w:lvlJc w:val="left"/>
    </w:lvl>
    <w:lvl w:ilvl="3" w:tplc="55CCEFCE">
      <w:start w:val="1"/>
      <w:numFmt w:val="bullet"/>
      <w:lvlText w:val=""/>
      <w:lvlJc w:val="left"/>
    </w:lvl>
    <w:lvl w:ilvl="4" w:tplc="319CAF7A">
      <w:start w:val="1"/>
      <w:numFmt w:val="bullet"/>
      <w:lvlText w:val=""/>
      <w:lvlJc w:val="left"/>
    </w:lvl>
    <w:lvl w:ilvl="5" w:tplc="60004BD8">
      <w:start w:val="1"/>
      <w:numFmt w:val="bullet"/>
      <w:lvlText w:val=""/>
      <w:lvlJc w:val="left"/>
    </w:lvl>
    <w:lvl w:ilvl="6" w:tplc="0AA6F218">
      <w:start w:val="1"/>
      <w:numFmt w:val="bullet"/>
      <w:lvlText w:val=""/>
      <w:lvlJc w:val="left"/>
    </w:lvl>
    <w:lvl w:ilvl="7" w:tplc="12D23F34">
      <w:start w:val="1"/>
      <w:numFmt w:val="bullet"/>
      <w:lvlText w:val=""/>
      <w:lvlJc w:val="left"/>
    </w:lvl>
    <w:lvl w:ilvl="8" w:tplc="269E01C2">
      <w:start w:val="1"/>
      <w:numFmt w:val="bullet"/>
      <w:lvlText w:val=""/>
      <w:lvlJc w:val="left"/>
    </w:lvl>
  </w:abstractNum>
  <w:abstractNum w:abstractNumId="21" w15:restartNumberingAfterBreak="0">
    <w:nsid w:val="002B0F03"/>
    <w:multiLevelType w:val="hybridMultilevel"/>
    <w:tmpl w:val="7576A46E"/>
    <w:lvl w:ilvl="0" w:tplc="E25459B2">
      <w:start w:val="1"/>
      <w:numFmt w:val="lowerLetter"/>
      <w:lvlText w:val="%1)"/>
      <w:lvlJc w:val="left"/>
      <w:pPr>
        <w:ind w:left="2481" w:hanging="360"/>
      </w:pPr>
      <w:rPr>
        <w:rFonts w:ascii="Times New Roman" w:eastAsia="Times New Roman" w:hAnsi="Times New Roman" w:hint="default"/>
        <w:b/>
      </w:rPr>
    </w:lvl>
    <w:lvl w:ilvl="1" w:tplc="40090019" w:tentative="1">
      <w:start w:val="1"/>
      <w:numFmt w:val="lowerLetter"/>
      <w:lvlText w:val="%2."/>
      <w:lvlJc w:val="left"/>
      <w:pPr>
        <w:ind w:left="3201" w:hanging="360"/>
      </w:pPr>
    </w:lvl>
    <w:lvl w:ilvl="2" w:tplc="4009001B" w:tentative="1">
      <w:start w:val="1"/>
      <w:numFmt w:val="lowerRoman"/>
      <w:lvlText w:val="%3."/>
      <w:lvlJc w:val="right"/>
      <w:pPr>
        <w:ind w:left="3921" w:hanging="180"/>
      </w:pPr>
    </w:lvl>
    <w:lvl w:ilvl="3" w:tplc="4009000F" w:tentative="1">
      <w:start w:val="1"/>
      <w:numFmt w:val="decimal"/>
      <w:lvlText w:val="%4."/>
      <w:lvlJc w:val="left"/>
      <w:pPr>
        <w:ind w:left="4641" w:hanging="360"/>
      </w:pPr>
    </w:lvl>
    <w:lvl w:ilvl="4" w:tplc="40090019" w:tentative="1">
      <w:start w:val="1"/>
      <w:numFmt w:val="lowerLetter"/>
      <w:lvlText w:val="%5."/>
      <w:lvlJc w:val="left"/>
      <w:pPr>
        <w:ind w:left="5361" w:hanging="360"/>
      </w:pPr>
    </w:lvl>
    <w:lvl w:ilvl="5" w:tplc="4009001B" w:tentative="1">
      <w:start w:val="1"/>
      <w:numFmt w:val="lowerRoman"/>
      <w:lvlText w:val="%6."/>
      <w:lvlJc w:val="right"/>
      <w:pPr>
        <w:ind w:left="6081" w:hanging="180"/>
      </w:pPr>
    </w:lvl>
    <w:lvl w:ilvl="6" w:tplc="4009000F" w:tentative="1">
      <w:start w:val="1"/>
      <w:numFmt w:val="decimal"/>
      <w:lvlText w:val="%7."/>
      <w:lvlJc w:val="left"/>
      <w:pPr>
        <w:ind w:left="6801" w:hanging="360"/>
      </w:pPr>
    </w:lvl>
    <w:lvl w:ilvl="7" w:tplc="40090019" w:tentative="1">
      <w:start w:val="1"/>
      <w:numFmt w:val="lowerLetter"/>
      <w:lvlText w:val="%8."/>
      <w:lvlJc w:val="left"/>
      <w:pPr>
        <w:ind w:left="7521" w:hanging="360"/>
      </w:pPr>
    </w:lvl>
    <w:lvl w:ilvl="8" w:tplc="4009001B" w:tentative="1">
      <w:start w:val="1"/>
      <w:numFmt w:val="lowerRoman"/>
      <w:lvlText w:val="%9."/>
      <w:lvlJc w:val="right"/>
      <w:pPr>
        <w:ind w:left="8241" w:hanging="180"/>
      </w:pPr>
    </w:lvl>
  </w:abstractNum>
  <w:abstractNum w:abstractNumId="22" w15:restartNumberingAfterBreak="0">
    <w:nsid w:val="045B496B"/>
    <w:multiLevelType w:val="hybridMultilevel"/>
    <w:tmpl w:val="B11CEB68"/>
    <w:lvl w:ilvl="0" w:tplc="04090001">
      <w:start w:val="1"/>
      <w:numFmt w:val="bullet"/>
      <w:lvlText w:val=""/>
      <w:lvlJc w:val="left"/>
      <w:pPr>
        <w:ind w:left="12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E044910"/>
    <w:multiLevelType w:val="hybridMultilevel"/>
    <w:tmpl w:val="EF52DDFA"/>
    <w:lvl w:ilvl="0" w:tplc="8A5A4AFA">
      <w:start w:val="1"/>
      <w:numFmt w:val="lowerLetter"/>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24" w15:restartNumberingAfterBreak="0">
    <w:nsid w:val="225C5E51"/>
    <w:multiLevelType w:val="hybridMultilevel"/>
    <w:tmpl w:val="03948C86"/>
    <w:lvl w:ilvl="0" w:tplc="40090001">
      <w:start w:val="1"/>
      <w:numFmt w:val="bullet"/>
      <w:lvlText w:val=""/>
      <w:lvlJc w:val="left"/>
      <w:pPr>
        <w:ind w:left="2205" w:hanging="360"/>
      </w:pPr>
      <w:rPr>
        <w:rFonts w:ascii="Symbol" w:hAnsi="Symbol" w:hint="default"/>
      </w:rPr>
    </w:lvl>
    <w:lvl w:ilvl="1" w:tplc="40090003">
      <w:start w:val="1"/>
      <w:numFmt w:val="bullet"/>
      <w:lvlText w:val="o"/>
      <w:lvlJc w:val="left"/>
      <w:pPr>
        <w:ind w:left="2925" w:hanging="360"/>
      </w:pPr>
      <w:rPr>
        <w:rFonts w:ascii="Courier New" w:hAnsi="Courier New" w:cs="Courier New" w:hint="default"/>
      </w:rPr>
    </w:lvl>
    <w:lvl w:ilvl="2" w:tplc="40090005" w:tentative="1">
      <w:start w:val="1"/>
      <w:numFmt w:val="bullet"/>
      <w:lvlText w:val=""/>
      <w:lvlJc w:val="left"/>
      <w:pPr>
        <w:ind w:left="3645" w:hanging="360"/>
      </w:pPr>
      <w:rPr>
        <w:rFonts w:ascii="Wingdings" w:hAnsi="Wingdings" w:hint="default"/>
      </w:rPr>
    </w:lvl>
    <w:lvl w:ilvl="3" w:tplc="40090001" w:tentative="1">
      <w:start w:val="1"/>
      <w:numFmt w:val="bullet"/>
      <w:lvlText w:val=""/>
      <w:lvlJc w:val="left"/>
      <w:pPr>
        <w:ind w:left="4365" w:hanging="360"/>
      </w:pPr>
      <w:rPr>
        <w:rFonts w:ascii="Symbol" w:hAnsi="Symbol" w:hint="default"/>
      </w:rPr>
    </w:lvl>
    <w:lvl w:ilvl="4" w:tplc="40090003" w:tentative="1">
      <w:start w:val="1"/>
      <w:numFmt w:val="bullet"/>
      <w:lvlText w:val="o"/>
      <w:lvlJc w:val="left"/>
      <w:pPr>
        <w:ind w:left="5085" w:hanging="360"/>
      </w:pPr>
      <w:rPr>
        <w:rFonts w:ascii="Courier New" w:hAnsi="Courier New" w:cs="Courier New" w:hint="default"/>
      </w:rPr>
    </w:lvl>
    <w:lvl w:ilvl="5" w:tplc="40090005" w:tentative="1">
      <w:start w:val="1"/>
      <w:numFmt w:val="bullet"/>
      <w:lvlText w:val=""/>
      <w:lvlJc w:val="left"/>
      <w:pPr>
        <w:ind w:left="5805" w:hanging="360"/>
      </w:pPr>
      <w:rPr>
        <w:rFonts w:ascii="Wingdings" w:hAnsi="Wingdings" w:hint="default"/>
      </w:rPr>
    </w:lvl>
    <w:lvl w:ilvl="6" w:tplc="40090001" w:tentative="1">
      <w:start w:val="1"/>
      <w:numFmt w:val="bullet"/>
      <w:lvlText w:val=""/>
      <w:lvlJc w:val="left"/>
      <w:pPr>
        <w:ind w:left="6525" w:hanging="360"/>
      </w:pPr>
      <w:rPr>
        <w:rFonts w:ascii="Symbol" w:hAnsi="Symbol" w:hint="default"/>
      </w:rPr>
    </w:lvl>
    <w:lvl w:ilvl="7" w:tplc="40090003" w:tentative="1">
      <w:start w:val="1"/>
      <w:numFmt w:val="bullet"/>
      <w:lvlText w:val="o"/>
      <w:lvlJc w:val="left"/>
      <w:pPr>
        <w:ind w:left="7245" w:hanging="360"/>
      </w:pPr>
      <w:rPr>
        <w:rFonts w:ascii="Courier New" w:hAnsi="Courier New" w:cs="Courier New" w:hint="default"/>
      </w:rPr>
    </w:lvl>
    <w:lvl w:ilvl="8" w:tplc="40090005" w:tentative="1">
      <w:start w:val="1"/>
      <w:numFmt w:val="bullet"/>
      <w:lvlText w:val=""/>
      <w:lvlJc w:val="left"/>
      <w:pPr>
        <w:ind w:left="7965" w:hanging="360"/>
      </w:pPr>
      <w:rPr>
        <w:rFonts w:ascii="Wingdings" w:hAnsi="Wingdings" w:hint="default"/>
      </w:rPr>
    </w:lvl>
  </w:abstractNum>
  <w:abstractNum w:abstractNumId="25" w15:restartNumberingAfterBreak="0">
    <w:nsid w:val="23FB0614"/>
    <w:multiLevelType w:val="hybridMultilevel"/>
    <w:tmpl w:val="A7D8BC10"/>
    <w:lvl w:ilvl="0" w:tplc="29AAD9C6">
      <w:start w:val="1"/>
      <w:numFmt w:val="lowerLetter"/>
      <w:lvlText w:val="%1)"/>
      <w:lvlJc w:val="left"/>
      <w:pPr>
        <w:ind w:left="2481" w:hanging="360"/>
      </w:pPr>
      <w:rPr>
        <w:rFonts w:ascii="Times New Roman" w:eastAsia="Times New Roman" w:hAnsi="Times New Roman" w:hint="default"/>
        <w:vertAlign w:val="baseline"/>
      </w:rPr>
    </w:lvl>
    <w:lvl w:ilvl="1" w:tplc="40090019" w:tentative="1">
      <w:start w:val="1"/>
      <w:numFmt w:val="lowerLetter"/>
      <w:lvlText w:val="%2."/>
      <w:lvlJc w:val="left"/>
      <w:pPr>
        <w:ind w:left="3201" w:hanging="360"/>
      </w:pPr>
    </w:lvl>
    <w:lvl w:ilvl="2" w:tplc="4009001B" w:tentative="1">
      <w:start w:val="1"/>
      <w:numFmt w:val="lowerRoman"/>
      <w:lvlText w:val="%3."/>
      <w:lvlJc w:val="right"/>
      <w:pPr>
        <w:ind w:left="3921" w:hanging="180"/>
      </w:pPr>
    </w:lvl>
    <w:lvl w:ilvl="3" w:tplc="4009000F" w:tentative="1">
      <w:start w:val="1"/>
      <w:numFmt w:val="decimal"/>
      <w:lvlText w:val="%4."/>
      <w:lvlJc w:val="left"/>
      <w:pPr>
        <w:ind w:left="4641" w:hanging="360"/>
      </w:pPr>
    </w:lvl>
    <w:lvl w:ilvl="4" w:tplc="40090019" w:tentative="1">
      <w:start w:val="1"/>
      <w:numFmt w:val="lowerLetter"/>
      <w:lvlText w:val="%5."/>
      <w:lvlJc w:val="left"/>
      <w:pPr>
        <w:ind w:left="5361" w:hanging="360"/>
      </w:pPr>
    </w:lvl>
    <w:lvl w:ilvl="5" w:tplc="4009001B" w:tentative="1">
      <w:start w:val="1"/>
      <w:numFmt w:val="lowerRoman"/>
      <w:lvlText w:val="%6."/>
      <w:lvlJc w:val="right"/>
      <w:pPr>
        <w:ind w:left="6081" w:hanging="180"/>
      </w:pPr>
    </w:lvl>
    <w:lvl w:ilvl="6" w:tplc="4009000F" w:tentative="1">
      <w:start w:val="1"/>
      <w:numFmt w:val="decimal"/>
      <w:lvlText w:val="%7."/>
      <w:lvlJc w:val="left"/>
      <w:pPr>
        <w:ind w:left="6801" w:hanging="360"/>
      </w:pPr>
    </w:lvl>
    <w:lvl w:ilvl="7" w:tplc="40090019" w:tentative="1">
      <w:start w:val="1"/>
      <w:numFmt w:val="lowerLetter"/>
      <w:lvlText w:val="%8."/>
      <w:lvlJc w:val="left"/>
      <w:pPr>
        <w:ind w:left="7521" w:hanging="360"/>
      </w:pPr>
    </w:lvl>
    <w:lvl w:ilvl="8" w:tplc="4009001B" w:tentative="1">
      <w:start w:val="1"/>
      <w:numFmt w:val="lowerRoman"/>
      <w:lvlText w:val="%9."/>
      <w:lvlJc w:val="right"/>
      <w:pPr>
        <w:ind w:left="8241" w:hanging="180"/>
      </w:pPr>
    </w:lvl>
  </w:abstractNum>
  <w:abstractNum w:abstractNumId="26" w15:restartNumberingAfterBreak="0">
    <w:nsid w:val="27594520"/>
    <w:multiLevelType w:val="hybridMultilevel"/>
    <w:tmpl w:val="24264424"/>
    <w:lvl w:ilvl="0" w:tplc="76840FDC">
      <w:start w:val="1"/>
      <w:numFmt w:val="lowerRoman"/>
      <w:lvlText w:val="(%1)"/>
      <w:lvlJc w:val="left"/>
      <w:pPr>
        <w:ind w:left="2925" w:hanging="720"/>
      </w:pPr>
      <w:rPr>
        <w:rFonts w:hint="default"/>
        <w:color w:val="auto"/>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27" w15:restartNumberingAfterBreak="0">
    <w:nsid w:val="2E4A0FAD"/>
    <w:multiLevelType w:val="hybridMultilevel"/>
    <w:tmpl w:val="A072E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442B02"/>
    <w:multiLevelType w:val="hybridMultilevel"/>
    <w:tmpl w:val="4BE05D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E512BF"/>
    <w:multiLevelType w:val="hybridMultilevel"/>
    <w:tmpl w:val="9B1E7AEC"/>
    <w:lvl w:ilvl="0" w:tplc="04090001">
      <w:start w:val="1"/>
      <w:numFmt w:val="bullet"/>
      <w:lvlText w:val=""/>
      <w:lvlJc w:val="left"/>
      <w:pPr>
        <w:ind w:left="119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03E21B7"/>
    <w:multiLevelType w:val="hybridMultilevel"/>
    <w:tmpl w:val="28B04860"/>
    <w:lvl w:ilvl="0" w:tplc="66A6450C">
      <w:start w:val="1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56426E2D"/>
    <w:multiLevelType w:val="hybridMultilevel"/>
    <w:tmpl w:val="6F767BB6"/>
    <w:lvl w:ilvl="0" w:tplc="1C0A2284">
      <w:start w:val="1"/>
      <w:numFmt w:val="lowerLetter"/>
      <w:lvlText w:val="%1)"/>
      <w:lvlJc w:val="left"/>
      <w:pPr>
        <w:ind w:left="1580" w:hanging="360"/>
      </w:pPr>
      <w:rPr>
        <w:rFonts w:ascii="Times New Roman" w:eastAsia="Times New Roman" w:hAnsi="Times New Roman" w:hint="default"/>
      </w:rPr>
    </w:lvl>
    <w:lvl w:ilvl="1" w:tplc="40090019" w:tentative="1">
      <w:start w:val="1"/>
      <w:numFmt w:val="lowerLetter"/>
      <w:lvlText w:val="%2."/>
      <w:lvlJc w:val="left"/>
      <w:pPr>
        <w:ind w:left="2300" w:hanging="360"/>
      </w:pPr>
    </w:lvl>
    <w:lvl w:ilvl="2" w:tplc="4009001B" w:tentative="1">
      <w:start w:val="1"/>
      <w:numFmt w:val="lowerRoman"/>
      <w:lvlText w:val="%3."/>
      <w:lvlJc w:val="right"/>
      <w:pPr>
        <w:ind w:left="3020" w:hanging="180"/>
      </w:pPr>
    </w:lvl>
    <w:lvl w:ilvl="3" w:tplc="4009000F" w:tentative="1">
      <w:start w:val="1"/>
      <w:numFmt w:val="decimal"/>
      <w:lvlText w:val="%4."/>
      <w:lvlJc w:val="left"/>
      <w:pPr>
        <w:ind w:left="3740" w:hanging="360"/>
      </w:pPr>
    </w:lvl>
    <w:lvl w:ilvl="4" w:tplc="40090019" w:tentative="1">
      <w:start w:val="1"/>
      <w:numFmt w:val="lowerLetter"/>
      <w:lvlText w:val="%5."/>
      <w:lvlJc w:val="left"/>
      <w:pPr>
        <w:ind w:left="4460" w:hanging="360"/>
      </w:pPr>
    </w:lvl>
    <w:lvl w:ilvl="5" w:tplc="4009001B" w:tentative="1">
      <w:start w:val="1"/>
      <w:numFmt w:val="lowerRoman"/>
      <w:lvlText w:val="%6."/>
      <w:lvlJc w:val="right"/>
      <w:pPr>
        <w:ind w:left="5180" w:hanging="180"/>
      </w:pPr>
    </w:lvl>
    <w:lvl w:ilvl="6" w:tplc="4009000F" w:tentative="1">
      <w:start w:val="1"/>
      <w:numFmt w:val="decimal"/>
      <w:lvlText w:val="%7."/>
      <w:lvlJc w:val="left"/>
      <w:pPr>
        <w:ind w:left="5900" w:hanging="360"/>
      </w:pPr>
    </w:lvl>
    <w:lvl w:ilvl="7" w:tplc="40090019" w:tentative="1">
      <w:start w:val="1"/>
      <w:numFmt w:val="lowerLetter"/>
      <w:lvlText w:val="%8."/>
      <w:lvlJc w:val="left"/>
      <w:pPr>
        <w:ind w:left="6620" w:hanging="360"/>
      </w:pPr>
    </w:lvl>
    <w:lvl w:ilvl="8" w:tplc="4009001B" w:tentative="1">
      <w:start w:val="1"/>
      <w:numFmt w:val="lowerRoman"/>
      <w:lvlText w:val="%9."/>
      <w:lvlJc w:val="right"/>
      <w:pPr>
        <w:ind w:left="7340" w:hanging="180"/>
      </w:pPr>
    </w:lvl>
  </w:abstractNum>
  <w:abstractNum w:abstractNumId="32" w15:restartNumberingAfterBreak="0">
    <w:nsid w:val="5B32450C"/>
    <w:multiLevelType w:val="hybridMultilevel"/>
    <w:tmpl w:val="57A8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D1CEA"/>
    <w:multiLevelType w:val="hybridMultilevel"/>
    <w:tmpl w:val="F84C1C94"/>
    <w:lvl w:ilvl="0" w:tplc="70FE580A">
      <w:start w:val="10"/>
      <w:numFmt w:val="lowerRoman"/>
      <w:lvlText w:val="%1."/>
      <w:lvlJc w:val="left"/>
      <w:pPr>
        <w:ind w:left="990" w:hanging="720"/>
      </w:pPr>
      <w:rPr>
        <w:rFonts w:hint="default"/>
      </w:rPr>
    </w:lvl>
    <w:lvl w:ilvl="1" w:tplc="40090019">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4" w15:restartNumberingAfterBreak="0">
    <w:nsid w:val="5CB25ED2"/>
    <w:multiLevelType w:val="hybridMultilevel"/>
    <w:tmpl w:val="25245B18"/>
    <w:lvl w:ilvl="0" w:tplc="E8A0E984">
      <w:start w:val="1"/>
      <w:numFmt w:val="upperLetter"/>
      <w:lvlText w:val="%1)"/>
      <w:lvlJc w:val="left"/>
      <w:pPr>
        <w:ind w:left="2205" w:hanging="360"/>
      </w:pPr>
      <w:rPr>
        <w:rFonts w:ascii="Times New Roman" w:eastAsia="Calibri" w:hAnsi="Times New Roman" w:cs="Times New Roman"/>
        <w:b/>
      </w:rPr>
    </w:lvl>
    <w:lvl w:ilvl="1" w:tplc="1A6AD518">
      <w:start w:val="1"/>
      <w:numFmt w:val="lowerLetter"/>
      <w:lvlText w:val="%2)"/>
      <w:lvlJc w:val="left"/>
      <w:pPr>
        <w:ind w:left="2925" w:hanging="360"/>
      </w:pPr>
      <w:rPr>
        <w:rFonts w:ascii="Times New Roman" w:eastAsia="Times New Roman" w:hAnsi="Times New Roman" w:cs="Arial"/>
      </w:rPr>
    </w:lvl>
    <w:lvl w:ilvl="2" w:tplc="40090005" w:tentative="1">
      <w:start w:val="1"/>
      <w:numFmt w:val="bullet"/>
      <w:lvlText w:val=""/>
      <w:lvlJc w:val="left"/>
      <w:pPr>
        <w:ind w:left="3645" w:hanging="360"/>
      </w:pPr>
      <w:rPr>
        <w:rFonts w:ascii="Wingdings" w:hAnsi="Wingdings" w:hint="default"/>
      </w:rPr>
    </w:lvl>
    <w:lvl w:ilvl="3" w:tplc="40090001" w:tentative="1">
      <w:start w:val="1"/>
      <w:numFmt w:val="bullet"/>
      <w:lvlText w:val=""/>
      <w:lvlJc w:val="left"/>
      <w:pPr>
        <w:ind w:left="4365" w:hanging="360"/>
      </w:pPr>
      <w:rPr>
        <w:rFonts w:ascii="Symbol" w:hAnsi="Symbol" w:hint="default"/>
      </w:rPr>
    </w:lvl>
    <w:lvl w:ilvl="4" w:tplc="40090003" w:tentative="1">
      <w:start w:val="1"/>
      <w:numFmt w:val="bullet"/>
      <w:lvlText w:val="o"/>
      <w:lvlJc w:val="left"/>
      <w:pPr>
        <w:ind w:left="5085" w:hanging="360"/>
      </w:pPr>
      <w:rPr>
        <w:rFonts w:ascii="Courier New" w:hAnsi="Courier New" w:cs="Courier New" w:hint="default"/>
      </w:rPr>
    </w:lvl>
    <w:lvl w:ilvl="5" w:tplc="40090005" w:tentative="1">
      <w:start w:val="1"/>
      <w:numFmt w:val="bullet"/>
      <w:lvlText w:val=""/>
      <w:lvlJc w:val="left"/>
      <w:pPr>
        <w:ind w:left="5805" w:hanging="360"/>
      </w:pPr>
      <w:rPr>
        <w:rFonts w:ascii="Wingdings" w:hAnsi="Wingdings" w:hint="default"/>
      </w:rPr>
    </w:lvl>
    <w:lvl w:ilvl="6" w:tplc="40090001" w:tentative="1">
      <w:start w:val="1"/>
      <w:numFmt w:val="bullet"/>
      <w:lvlText w:val=""/>
      <w:lvlJc w:val="left"/>
      <w:pPr>
        <w:ind w:left="6525" w:hanging="360"/>
      </w:pPr>
      <w:rPr>
        <w:rFonts w:ascii="Symbol" w:hAnsi="Symbol" w:hint="default"/>
      </w:rPr>
    </w:lvl>
    <w:lvl w:ilvl="7" w:tplc="40090003" w:tentative="1">
      <w:start w:val="1"/>
      <w:numFmt w:val="bullet"/>
      <w:lvlText w:val="o"/>
      <w:lvlJc w:val="left"/>
      <w:pPr>
        <w:ind w:left="7245" w:hanging="360"/>
      </w:pPr>
      <w:rPr>
        <w:rFonts w:ascii="Courier New" w:hAnsi="Courier New" w:cs="Courier New" w:hint="default"/>
      </w:rPr>
    </w:lvl>
    <w:lvl w:ilvl="8" w:tplc="40090005" w:tentative="1">
      <w:start w:val="1"/>
      <w:numFmt w:val="bullet"/>
      <w:lvlText w:val=""/>
      <w:lvlJc w:val="left"/>
      <w:pPr>
        <w:ind w:left="7965" w:hanging="360"/>
      </w:pPr>
      <w:rPr>
        <w:rFonts w:ascii="Wingdings" w:hAnsi="Wingdings" w:hint="default"/>
      </w:rPr>
    </w:lvl>
  </w:abstractNum>
  <w:abstractNum w:abstractNumId="35" w15:restartNumberingAfterBreak="0">
    <w:nsid w:val="655B0ECB"/>
    <w:multiLevelType w:val="hybridMultilevel"/>
    <w:tmpl w:val="24E26E4A"/>
    <w:lvl w:ilvl="0" w:tplc="B0180BDE">
      <w:start w:val="1"/>
      <w:numFmt w:val="lowerLetter"/>
      <w:lvlText w:val="%1)"/>
      <w:lvlJc w:val="left"/>
      <w:pPr>
        <w:ind w:left="2481" w:hanging="360"/>
      </w:pPr>
      <w:rPr>
        <w:rFonts w:ascii="Times New Roman" w:eastAsia="Times New Roman" w:hAnsi="Times New Roman" w:hint="default"/>
        <w:vertAlign w:val="baseline"/>
      </w:rPr>
    </w:lvl>
    <w:lvl w:ilvl="1" w:tplc="40090019" w:tentative="1">
      <w:start w:val="1"/>
      <w:numFmt w:val="lowerLetter"/>
      <w:lvlText w:val="%2."/>
      <w:lvlJc w:val="left"/>
      <w:pPr>
        <w:ind w:left="3201" w:hanging="360"/>
      </w:pPr>
    </w:lvl>
    <w:lvl w:ilvl="2" w:tplc="4009001B" w:tentative="1">
      <w:start w:val="1"/>
      <w:numFmt w:val="lowerRoman"/>
      <w:lvlText w:val="%3."/>
      <w:lvlJc w:val="right"/>
      <w:pPr>
        <w:ind w:left="3921" w:hanging="180"/>
      </w:pPr>
    </w:lvl>
    <w:lvl w:ilvl="3" w:tplc="4009000F" w:tentative="1">
      <w:start w:val="1"/>
      <w:numFmt w:val="decimal"/>
      <w:lvlText w:val="%4."/>
      <w:lvlJc w:val="left"/>
      <w:pPr>
        <w:ind w:left="4641" w:hanging="360"/>
      </w:pPr>
    </w:lvl>
    <w:lvl w:ilvl="4" w:tplc="40090019" w:tentative="1">
      <w:start w:val="1"/>
      <w:numFmt w:val="lowerLetter"/>
      <w:lvlText w:val="%5."/>
      <w:lvlJc w:val="left"/>
      <w:pPr>
        <w:ind w:left="5361" w:hanging="360"/>
      </w:pPr>
    </w:lvl>
    <w:lvl w:ilvl="5" w:tplc="4009001B" w:tentative="1">
      <w:start w:val="1"/>
      <w:numFmt w:val="lowerRoman"/>
      <w:lvlText w:val="%6."/>
      <w:lvlJc w:val="right"/>
      <w:pPr>
        <w:ind w:left="6081" w:hanging="180"/>
      </w:pPr>
    </w:lvl>
    <w:lvl w:ilvl="6" w:tplc="4009000F" w:tentative="1">
      <w:start w:val="1"/>
      <w:numFmt w:val="decimal"/>
      <w:lvlText w:val="%7."/>
      <w:lvlJc w:val="left"/>
      <w:pPr>
        <w:ind w:left="6801" w:hanging="360"/>
      </w:pPr>
    </w:lvl>
    <w:lvl w:ilvl="7" w:tplc="40090019" w:tentative="1">
      <w:start w:val="1"/>
      <w:numFmt w:val="lowerLetter"/>
      <w:lvlText w:val="%8."/>
      <w:lvlJc w:val="left"/>
      <w:pPr>
        <w:ind w:left="7521" w:hanging="360"/>
      </w:pPr>
    </w:lvl>
    <w:lvl w:ilvl="8" w:tplc="4009001B" w:tentative="1">
      <w:start w:val="1"/>
      <w:numFmt w:val="lowerRoman"/>
      <w:lvlText w:val="%9."/>
      <w:lvlJc w:val="right"/>
      <w:pPr>
        <w:ind w:left="8241" w:hanging="180"/>
      </w:pPr>
    </w:lvl>
  </w:abstractNum>
  <w:abstractNum w:abstractNumId="36" w15:restartNumberingAfterBreak="0">
    <w:nsid w:val="73401FDD"/>
    <w:multiLevelType w:val="hybridMultilevel"/>
    <w:tmpl w:val="2FB45D7E"/>
    <w:lvl w:ilvl="0" w:tplc="40090001">
      <w:start w:val="1"/>
      <w:numFmt w:val="bullet"/>
      <w:lvlText w:val=""/>
      <w:lvlJc w:val="left"/>
      <w:pPr>
        <w:ind w:left="1125" w:hanging="360"/>
      </w:pPr>
      <w:rPr>
        <w:rFonts w:ascii="Symbol" w:hAnsi="Symbol" w:hint="default"/>
      </w:rPr>
    </w:lvl>
    <w:lvl w:ilvl="1" w:tplc="40090019">
      <w:start w:val="1"/>
      <w:numFmt w:val="lowerLetter"/>
      <w:lvlText w:val="%2."/>
      <w:lvlJc w:val="left"/>
      <w:pPr>
        <w:ind w:left="1845" w:hanging="360"/>
      </w:pPr>
    </w:lvl>
    <w:lvl w:ilvl="2" w:tplc="37E46E62">
      <w:start w:val="1"/>
      <w:numFmt w:val="lowerRoman"/>
      <w:lvlText w:val="(%3)"/>
      <w:lvlJc w:val="left"/>
      <w:pPr>
        <w:ind w:left="3105" w:hanging="720"/>
      </w:pPr>
      <w:rPr>
        <w:rFonts w:hint="default"/>
      </w:r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37" w15:restartNumberingAfterBreak="0">
    <w:nsid w:val="776F2B85"/>
    <w:multiLevelType w:val="hybridMultilevel"/>
    <w:tmpl w:val="8B02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C1984"/>
    <w:multiLevelType w:val="hybridMultilevel"/>
    <w:tmpl w:val="E7C40C4E"/>
    <w:lvl w:ilvl="0" w:tplc="82E402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27"/>
  </w:num>
  <w:num w:numId="26">
    <w:abstractNumId w:val="30"/>
  </w:num>
  <w:num w:numId="27">
    <w:abstractNumId w:val="22"/>
  </w:num>
  <w:num w:numId="28">
    <w:abstractNumId w:val="24"/>
  </w:num>
  <w:num w:numId="29">
    <w:abstractNumId w:val="34"/>
  </w:num>
  <w:num w:numId="30">
    <w:abstractNumId w:val="26"/>
  </w:num>
  <w:num w:numId="31">
    <w:abstractNumId w:val="38"/>
  </w:num>
  <w:num w:numId="32">
    <w:abstractNumId w:val="28"/>
  </w:num>
  <w:num w:numId="33">
    <w:abstractNumId w:val="37"/>
  </w:num>
  <w:num w:numId="34">
    <w:abstractNumId w:val="32"/>
  </w:num>
  <w:num w:numId="35">
    <w:abstractNumId w:val="36"/>
  </w:num>
  <w:num w:numId="36">
    <w:abstractNumId w:val="33"/>
  </w:num>
  <w:num w:numId="37">
    <w:abstractNumId w:val="21"/>
  </w:num>
  <w:num w:numId="38">
    <w:abstractNumId w:val="35"/>
  </w:num>
  <w:num w:numId="39">
    <w:abstractNumId w:val="25"/>
  </w:num>
  <w:num w:numId="40">
    <w:abstractNumId w:val="3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3C"/>
    <w:rsid w:val="000065C8"/>
    <w:rsid w:val="000115BC"/>
    <w:rsid w:val="0003076B"/>
    <w:rsid w:val="00034293"/>
    <w:rsid w:val="000437E8"/>
    <w:rsid w:val="00043935"/>
    <w:rsid w:val="00043F31"/>
    <w:rsid w:val="00045066"/>
    <w:rsid w:val="00057262"/>
    <w:rsid w:val="000654A4"/>
    <w:rsid w:val="00071408"/>
    <w:rsid w:val="0007188C"/>
    <w:rsid w:val="0007463C"/>
    <w:rsid w:val="000755F3"/>
    <w:rsid w:val="00082060"/>
    <w:rsid w:val="00086A4F"/>
    <w:rsid w:val="00095230"/>
    <w:rsid w:val="00096931"/>
    <w:rsid w:val="000A1133"/>
    <w:rsid w:val="000A12A1"/>
    <w:rsid w:val="000A69A6"/>
    <w:rsid w:val="000C09AE"/>
    <w:rsid w:val="000C6642"/>
    <w:rsid w:val="000C7671"/>
    <w:rsid w:val="000D2640"/>
    <w:rsid w:val="000D4AD5"/>
    <w:rsid w:val="000E1822"/>
    <w:rsid w:val="000F2414"/>
    <w:rsid w:val="000F4DAA"/>
    <w:rsid w:val="00105243"/>
    <w:rsid w:val="001251C1"/>
    <w:rsid w:val="00131D28"/>
    <w:rsid w:val="001339D5"/>
    <w:rsid w:val="00143E70"/>
    <w:rsid w:val="00166B88"/>
    <w:rsid w:val="001866F4"/>
    <w:rsid w:val="001A2E3F"/>
    <w:rsid w:val="001A4912"/>
    <w:rsid w:val="001A6F50"/>
    <w:rsid w:val="001B09BA"/>
    <w:rsid w:val="001C3BCE"/>
    <w:rsid w:val="001C507B"/>
    <w:rsid w:val="001F3A75"/>
    <w:rsid w:val="001F52B8"/>
    <w:rsid w:val="00203269"/>
    <w:rsid w:val="002065A2"/>
    <w:rsid w:val="00215BA0"/>
    <w:rsid w:val="00223513"/>
    <w:rsid w:val="00224158"/>
    <w:rsid w:val="00225612"/>
    <w:rsid w:val="00227483"/>
    <w:rsid w:val="002275A7"/>
    <w:rsid w:val="00227C60"/>
    <w:rsid w:val="0023380A"/>
    <w:rsid w:val="002448D4"/>
    <w:rsid w:val="0025067D"/>
    <w:rsid w:val="00254176"/>
    <w:rsid w:val="00261662"/>
    <w:rsid w:val="00264375"/>
    <w:rsid w:val="00267C15"/>
    <w:rsid w:val="00273F99"/>
    <w:rsid w:val="0027469D"/>
    <w:rsid w:val="00275328"/>
    <w:rsid w:val="0028161F"/>
    <w:rsid w:val="00283EDA"/>
    <w:rsid w:val="002843BF"/>
    <w:rsid w:val="002850A6"/>
    <w:rsid w:val="00292A8A"/>
    <w:rsid w:val="002D033D"/>
    <w:rsid w:val="002D217F"/>
    <w:rsid w:val="002E4C29"/>
    <w:rsid w:val="002E6FCD"/>
    <w:rsid w:val="00306D97"/>
    <w:rsid w:val="00310A46"/>
    <w:rsid w:val="003329FE"/>
    <w:rsid w:val="003340E3"/>
    <w:rsid w:val="00336D17"/>
    <w:rsid w:val="00342E06"/>
    <w:rsid w:val="003470D3"/>
    <w:rsid w:val="00347A03"/>
    <w:rsid w:val="003556E8"/>
    <w:rsid w:val="00371304"/>
    <w:rsid w:val="00371B8A"/>
    <w:rsid w:val="00374122"/>
    <w:rsid w:val="00374221"/>
    <w:rsid w:val="00376C9D"/>
    <w:rsid w:val="0039161C"/>
    <w:rsid w:val="003A3587"/>
    <w:rsid w:val="003A3B59"/>
    <w:rsid w:val="003D078B"/>
    <w:rsid w:val="003D52D3"/>
    <w:rsid w:val="003F0D24"/>
    <w:rsid w:val="003F503A"/>
    <w:rsid w:val="003F5123"/>
    <w:rsid w:val="0041015B"/>
    <w:rsid w:val="004101D0"/>
    <w:rsid w:val="004110D6"/>
    <w:rsid w:val="004146A0"/>
    <w:rsid w:val="00423C32"/>
    <w:rsid w:val="00433458"/>
    <w:rsid w:val="00444D02"/>
    <w:rsid w:val="004469DC"/>
    <w:rsid w:val="00446E53"/>
    <w:rsid w:val="00452AAC"/>
    <w:rsid w:val="00455FEB"/>
    <w:rsid w:val="00456FEB"/>
    <w:rsid w:val="004665D0"/>
    <w:rsid w:val="004669ED"/>
    <w:rsid w:val="00474E69"/>
    <w:rsid w:val="0048650E"/>
    <w:rsid w:val="004908A1"/>
    <w:rsid w:val="004964CC"/>
    <w:rsid w:val="004A0924"/>
    <w:rsid w:val="004A2E99"/>
    <w:rsid w:val="004B2053"/>
    <w:rsid w:val="004D438D"/>
    <w:rsid w:val="004E3139"/>
    <w:rsid w:val="004E6508"/>
    <w:rsid w:val="004F6D0E"/>
    <w:rsid w:val="004F7BE9"/>
    <w:rsid w:val="004F7E43"/>
    <w:rsid w:val="00503783"/>
    <w:rsid w:val="00511532"/>
    <w:rsid w:val="0053282D"/>
    <w:rsid w:val="0053765A"/>
    <w:rsid w:val="00542385"/>
    <w:rsid w:val="005424F1"/>
    <w:rsid w:val="00542DE3"/>
    <w:rsid w:val="005655A7"/>
    <w:rsid w:val="005747B7"/>
    <w:rsid w:val="005A2A34"/>
    <w:rsid w:val="005A3BE7"/>
    <w:rsid w:val="005A3E96"/>
    <w:rsid w:val="005B5C71"/>
    <w:rsid w:val="005D606F"/>
    <w:rsid w:val="005D7956"/>
    <w:rsid w:val="005E0A05"/>
    <w:rsid w:val="005E6C83"/>
    <w:rsid w:val="005F3728"/>
    <w:rsid w:val="005F568F"/>
    <w:rsid w:val="00601F4B"/>
    <w:rsid w:val="006021B5"/>
    <w:rsid w:val="0060525F"/>
    <w:rsid w:val="006148CC"/>
    <w:rsid w:val="00616D27"/>
    <w:rsid w:val="006172BB"/>
    <w:rsid w:val="00636CC8"/>
    <w:rsid w:val="00637468"/>
    <w:rsid w:val="00661F4A"/>
    <w:rsid w:val="006638CD"/>
    <w:rsid w:val="00664DFC"/>
    <w:rsid w:val="0068368F"/>
    <w:rsid w:val="0068742B"/>
    <w:rsid w:val="006935D7"/>
    <w:rsid w:val="0069399C"/>
    <w:rsid w:val="00694EC3"/>
    <w:rsid w:val="006A6AA1"/>
    <w:rsid w:val="006B5D91"/>
    <w:rsid w:val="006C3F77"/>
    <w:rsid w:val="006E58D7"/>
    <w:rsid w:val="006F1438"/>
    <w:rsid w:val="006F57DA"/>
    <w:rsid w:val="00704966"/>
    <w:rsid w:val="00710876"/>
    <w:rsid w:val="00714E28"/>
    <w:rsid w:val="0071712E"/>
    <w:rsid w:val="0072389B"/>
    <w:rsid w:val="00723AC9"/>
    <w:rsid w:val="00723ED3"/>
    <w:rsid w:val="00724D9A"/>
    <w:rsid w:val="00733C1E"/>
    <w:rsid w:val="00734A7E"/>
    <w:rsid w:val="00737D05"/>
    <w:rsid w:val="00740CDC"/>
    <w:rsid w:val="0074161F"/>
    <w:rsid w:val="00761A70"/>
    <w:rsid w:val="00777478"/>
    <w:rsid w:val="00793BF5"/>
    <w:rsid w:val="00794513"/>
    <w:rsid w:val="007970DA"/>
    <w:rsid w:val="007A4C9A"/>
    <w:rsid w:val="007C3CB6"/>
    <w:rsid w:val="007E113E"/>
    <w:rsid w:val="007E19D4"/>
    <w:rsid w:val="007E697D"/>
    <w:rsid w:val="00802E63"/>
    <w:rsid w:val="008129B4"/>
    <w:rsid w:val="0081344E"/>
    <w:rsid w:val="00823176"/>
    <w:rsid w:val="00824891"/>
    <w:rsid w:val="00825C26"/>
    <w:rsid w:val="00826919"/>
    <w:rsid w:val="00836F7A"/>
    <w:rsid w:val="00871F89"/>
    <w:rsid w:val="00875673"/>
    <w:rsid w:val="0088565B"/>
    <w:rsid w:val="00896AB0"/>
    <w:rsid w:val="008C4C23"/>
    <w:rsid w:val="008C63D2"/>
    <w:rsid w:val="008F33AD"/>
    <w:rsid w:val="00913B03"/>
    <w:rsid w:val="0092511B"/>
    <w:rsid w:val="009268A6"/>
    <w:rsid w:val="009319DD"/>
    <w:rsid w:val="00940D93"/>
    <w:rsid w:val="00946BD9"/>
    <w:rsid w:val="0095254E"/>
    <w:rsid w:val="009626BF"/>
    <w:rsid w:val="00983BA2"/>
    <w:rsid w:val="009961C7"/>
    <w:rsid w:val="009A08BB"/>
    <w:rsid w:val="009A14E3"/>
    <w:rsid w:val="009B2F08"/>
    <w:rsid w:val="009C2BC1"/>
    <w:rsid w:val="009C3D5C"/>
    <w:rsid w:val="009C6AB7"/>
    <w:rsid w:val="009F2A6A"/>
    <w:rsid w:val="009F393D"/>
    <w:rsid w:val="009F7F72"/>
    <w:rsid w:val="00A01AFF"/>
    <w:rsid w:val="00A06D94"/>
    <w:rsid w:val="00A12DE1"/>
    <w:rsid w:val="00A140F5"/>
    <w:rsid w:val="00A1495D"/>
    <w:rsid w:val="00A17F1C"/>
    <w:rsid w:val="00A22D7B"/>
    <w:rsid w:val="00A319A8"/>
    <w:rsid w:val="00A32F31"/>
    <w:rsid w:val="00A35284"/>
    <w:rsid w:val="00A35F6A"/>
    <w:rsid w:val="00A41420"/>
    <w:rsid w:val="00A43094"/>
    <w:rsid w:val="00A4570B"/>
    <w:rsid w:val="00A55EF7"/>
    <w:rsid w:val="00A72CF0"/>
    <w:rsid w:val="00A72F3C"/>
    <w:rsid w:val="00A8478E"/>
    <w:rsid w:val="00A848BE"/>
    <w:rsid w:val="00A85CF4"/>
    <w:rsid w:val="00A91786"/>
    <w:rsid w:val="00A9321B"/>
    <w:rsid w:val="00AB28C8"/>
    <w:rsid w:val="00AC47AA"/>
    <w:rsid w:val="00AD04AC"/>
    <w:rsid w:val="00AE0454"/>
    <w:rsid w:val="00AE4472"/>
    <w:rsid w:val="00AF0486"/>
    <w:rsid w:val="00AF4FFE"/>
    <w:rsid w:val="00AF5304"/>
    <w:rsid w:val="00B03806"/>
    <w:rsid w:val="00B06C7D"/>
    <w:rsid w:val="00B13CA5"/>
    <w:rsid w:val="00B32636"/>
    <w:rsid w:val="00B337F9"/>
    <w:rsid w:val="00B3657F"/>
    <w:rsid w:val="00B40B9D"/>
    <w:rsid w:val="00B41480"/>
    <w:rsid w:val="00B42526"/>
    <w:rsid w:val="00B436B4"/>
    <w:rsid w:val="00B52590"/>
    <w:rsid w:val="00B63E85"/>
    <w:rsid w:val="00B73316"/>
    <w:rsid w:val="00B8002A"/>
    <w:rsid w:val="00B80D06"/>
    <w:rsid w:val="00B82E71"/>
    <w:rsid w:val="00B87D6B"/>
    <w:rsid w:val="00B9420D"/>
    <w:rsid w:val="00B9641A"/>
    <w:rsid w:val="00BA7778"/>
    <w:rsid w:val="00BB07C1"/>
    <w:rsid w:val="00BB3631"/>
    <w:rsid w:val="00BC2FCE"/>
    <w:rsid w:val="00BE2A41"/>
    <w:rsid w:val="00BE7C76"/>
    <w:rsid w:val="00BF1CB4"/>
    <w:rsid w:val="00BF4051"/>
    <w:rsid w:val="00BF4C2B"/>
    <w:rsid w:val="00BF5A53"/>
    <w:rsid w:val="00C018AD"/>
    <w:rsid w:val="00C03C03"/>
    <w:rsid w:val="00C106F7"/>
    <w:rsid w:val="00C14E1A"/>
    <w:rsid w:val="00C21035"/>
    <w:rsid w:val="00C464C3"/>
    <w:rsid w:val="00C4774F"/>
    <w:rsid w:val="00C7476C"/>
    <w:rsid w:val="00C77FC5"/>
    <w:rsid w:val="00C80CC9"/>
    <w:rsid w:val="00C80F78"/>
    <w:rsid w:val="00C92054"/>
    <w:rsid w:val="00C92112"/>
    <w:rsid w:val="00CA2EA9"/>
    <w:rsid w:val="00CA5DD5"/>
    <w:rsid w:val="00CA64D7"/>
    <w:rsid w:val="00CB427C"/>
    <w:rsid w:val="00CB6A0E"/>
    <w:rsid w:val="00CB6BB1"/>
    <w:rsid w:val="00CB7558"/>
    <w:rsid w:val="00CC0F30"/>
    <w:rsid w:val="00CC5E7D"/>
    <w:rsid w:val="00CC7E7C"/>
    <w:rsid w:val="00CD1D39"/>
    <w:rsid w:val="00CE4697"/>
    <w:rsid w:val="00CF201D"/>
    <w:rsid w:val="00CF75B3"/>
    <w:rsid w:val="00D02728"/>
    <w:rsid w:val="00D14B79"/>
    <w:rsid w:val="00D2202D"/>
    <w:rsid w:val="00D221B5"/>
    <w:rsid w:val="00D27393"/>
    <w:rsid w:val="00D5202B"/>
    <w:rsid w:val="00D60219"/>
    <w:rsid w:val="00D63764"/>
    <w:rsid w:val="00D72BE8"/>
    <w:rsid w:val="00D73EC8"/>
    <w:rsid w:val="00D8188A"/>
    <w:rsid w:val="00D823A3"/>
    <w:rsid w:val="00D91DA4"/>
    <w:rsid w:val="00D9232C"/>
    <w:rsid w:val="00D95886"/>
    <w:rsid w:val="00DB0F52"/>
    <w:rsid w:val="00DB1A3A"/>
    <w:rsid w:val="00DC426C"/>
    <w:rsid w:val="00DE3394"/>
    <w:rsid w:val="00DF0F1E"/>
    <w:rsid w:val="00DF2D37"/>
    <w:rsid w:val="00DF38B7"/>
    <w:rsid w:val="00E063A7"/>
    <w:rsid w:val="00E1333D"/>
    <w:rsid w:val="00E13E42"/>
    <w:rsid w:val="00E22502"/>
    <w:rsid w:val="00E23F47"/>
    <w:rsid w:val="00E25926"/>
    <w:rsid w:val="00E3000F"/>
    <w:rsid w:val="00E36E11"/>
    <w:rsid w:val="00E448D2"/>
    <w:rsid w:val="00E50953"/>
    <w:rsid w:val="00E5308F"/>
    <w:rsid w:val="00E61DF8"/>
    <w:rsid w:val="00E6288E"/>
    <w:rsid w:val="00E634C5"/>
    <w:rsid w:val="00E6471A"/>
    <w:rsid w:val="00E66462"/>
    <w:rsid w:val="00E71071"/>
    <w:rsid w:val="00E712FE"/>
    <w:rsid w:val="00E87E3E"/>
    <w:rsid w:val="00E93487"/>
    <w:rsid w:val="00EA16FC"/>
    <w:rsid w:val="00EA3E78"/>
    <w:rsid w:val="00EA686B"/>
    <w:rsid w:val="00EB4B35"/>
    <w:rsid w:val="00EB783C"/>
    <w:rsid w:val="00EC5D4D"/>
    <w:rsid w:val="00EE768E"/>
    <w:rsid w:val="00F1677A"/>
    <w:rsid w:val="00F228BA"/>
    <w:rsid w:val="00F24825"/>
    <w:rsid w:val="00F26CB3"/>
    <w:rsid w:val="00F345A5"/>
    <w:rsid w:val="00F349D2"/>
    <w:rsid w:val="00F70C08"/>
    <w:rsid w:val="00F717D8"/>
    <w:rsid w:val="00F7253F"/>
    <w:rsid w:val="00F952F6"/>
    <w:rsid w:val="00FB6522"/>
    <w:rsid w:val="00FC1415"/>
    <w:rsid w:val="00FD68F7"/>
    <w:rsid w:val="00FD7D29"/>
    <w:rsid w:val="00FE41C7"/>
    <w:rsid w:val="00FE7C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8542D"/>
  <w15:docId w15:val="{16205524-3663-4C2C-8DA1-2A63ACA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0E3"/>
    <w:pPr>
      <w:tabs>
        <w:tab w:val="center" w:pos="4680"/>
        <w:tab w:val="right" w:pos="9360"/>
      </w:tabs>
    </w:pPr>
  </w:style>
  <w:style w:type="character" w:customStyle="1" w:styleId="HeaderChar">
    <w:name w:val="Header Char"/>
    <w:basedOn w:val="DefaultParagraphFont"/>
    <w:link w:val="Header"/>
    <w:uiPriority w:val="99"/>
    <w:semiHidden/>
    <w:rsid w:val="003340E3"/>
  </w:style>
  <w:style w:type="paragraph" w:styleId="Footer">
    <w:name w:val="footer"/>
    <w:basedOn w:val="Normal"/>
    <w:link w:val="FooterChar"/>
    <w:uiPriority w:val="99"/>
    <w:unhideWhenUsed/>
    <w:rsid w:val="003340E3"/>
    <w:pPr>
      <w:tabs>
        <w:tab w:val="center" w:pos="4680"/>
        <w:tab w:val="right" w:pos="9360"/>
      </w:tabs>
    </w:pPr>
  </w:style>
  <w:style w:type="character" w:customStyle="1" w:styleId="FooterChar">
    <w:name w:val="Footer Char"/>
    <w:basedOn w:val="DefaultParagraphFont"/>
    <w:link w:val="Footer"/>
    <w:uiPriority w:val="99"/>
    <w:rsid w:val="003340E3"/>
  </w:style>
  <w:style w:type="paragraph" w:styleId="ListParagraph">
    <w:name w:val="List Paragraph"/>
    <w:basedOn w:val="Normal"/>
    <w:uiPriority w:val="34"/>
    <w:qFormat/>
    <w:rsid w:val="009A08BB"/>
    <w:pPr>
      <w:ind w:left="720"/>
      <w:contextualSpacing/>
    </w:pPr>
  </w:style>
  <w:style w:type="character" w:styleId="Hyperlink">
    <w:name w:val="Hyperlink"/>
    <w:basedOn w:val="DefaultParagraphFont"/>
    <w:uiPriority w:val="99"/>
    <w:unhideWhenUsed/>
    <w:rsid w:val="001B09BA"/>
    <w:rPr>
      <w:color w:val="0000FF" w:themeColor="hyperlink"/>
      <w:u w:val="single"/>
    </w:rPr>
  </w:style>
  <w:style w:type="paragraph" w:styleId="BalloonText">
    <w:name w:val="Balloon Text"/>
    <w:basedOn w:val="Normal"/>
    <w:link w:val="BalloonTextChar"/>
    <w:uiPriority w:val="99"/>
    <w:semiHidden/>
    <w:unhideWhenUsed/>
    <w:rsid w:val="003F0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7279">
      <w:bodyDiv w:val="1"/>
      <w:marLeft w:val="0"/>
      <w:marRight w:val="0"/>
      <w:marTop w:val="0"/>
      <w:marBottom w:val="0"/>
      <w:divBdr>
        <w:top w:val="none" w:sz="0" w:space="0" w:color="auto"/>
        <w:left w:val="none" w:sz="0" w:space="0" w:color="auto"/>
        <w:bottom w:val="none" w:sz="0" w:space="0" w:color="auto"/>
        <w:right w:val="none" w:sz="0" w:space="0" w:color="auto"/>
      </w:divBdr>
    </w:div>
    <w:div w:id="221839718">
      <w:bodyDiv w:val="1"/>
      <w:marLeft w:val="0"/>
      <w:marRight w:val="0"/>
      <w:marTop w:val="0"/>
      <w:marBottom w:val="0"/>
      <w:divBdr>
        <w:top w:val="none" w:sz="0" w:space="0" w:color="auto"/>
        <w:left w:val="none" w:sz="0" w:space="0" w:color="auto"/>
        <w:bottom w:val="none" w:sz="0" w:space="0" w:color="auto"/>
        <w:right w:val="none" w:sz="0" w:space="0" w:color="auto"/>
      </w:divBdr>
    </w:div>
    <w:div w:id="1371417898">
      <w:bodyDiv w:val="1"/>
      <w:marLeft w:val="0"/>
      <w:marRight w:val="0"/>
      <w:marTop w:val="0"/>
      <w:marBottom w:val="0"/>
      <w:divBdr>
        <w:top w:val="none" w:sz="0" w:space="0" w:color="auto"/>
        <w:left w:val="none" w:sz="0" w:space="0" w:color="auto"/>
        <w:bottom w:val="none" w:sz="0" w:space="0" w:color="auto"/>
        <w:right w:val="none" w:sz="0" w:space="0" w:color="auto"/>
      </w:divBdr>
    </w:div>
    <w:div w:id="1582251438">
      <w:bodyDiv w:val="1"/>
      <w:marLeft w:val="0"/>
      <w:marRight w:val="0"/>
      <w:marTop w:val="0"/>
      <w:marBottom w:val="0"/>
      <w:divBdr>
        <w:top w:val="none" w:sz="0" w:space="0" w:color="auto"/>
        <w:left w:val="none" w:sz="0" w:space="0" w:color="auto"/>
        <w:bottom w:val="none" w:sz="0" w:space="0" w:color="auto"/>
        <w:right w:val="none" w:sz="0" w:space="0" w:color="auto"/>
      </w:divBdr>
    </w:div>
    <w:div w:id="1585141243">
      <w:bodyDiv w:val="1"/>
      <w:marLeft w:val="0"/>
      <w:marRight w:val="0"/>
      <w:marTop w:val="0"/>
      <w:marBottom w:val="0"/>
      <w:divBdr>
        <w:top w:val="none" w:sz="0" w:space="0" w:color="auto"/>
        <w:left w:val="none" w:sz="0" w:space="0" w:color="auto"/>
        <w:bottom w:val="none" w:sz="0" w:space="0" w:color="auto"/>
        <w:right w:val="none" w:sz="0" w:space="0" w:color="auto"/>
      </w:divBdr>
    </w:div>
    <w:div w:id="17671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m.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m.gov.in/" TargetMode="External"/><Relationship Id="rId5" Type="http://schemas.openxmlformats.org/officeDocument/2006/relationships/webSettings" Target="webSettings.xml"/><Relationship Id="rId10" Type="http://schemas.openxmlformats.org/officeDocument/2006/relationships/hyperlink" Target="mailto:fmg.mohfw2015@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4351E-E433-4800-8C4E-397E3AA5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23</Pages>
  <Words>6682</Words>
  <Characters>38092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Administrator</cp:lastModifiedBy>
  <cp:revision>65</cp:revision>
  <cp:lastPrinted>2019-02-20T05:33:00Z</cp:lastPrinted>
  <dcterms:created xsi:type="dcterms:W3CDTF">2019-02-18T08:49:00Z</dcterms:created>
  <dcterms:modified xsi:type="dcterms:W3CDTF">2019-02-27T12:27:00Z</dcterms:modified>
</cp:coreProperties>
</file>